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AFE" w:rsidRPr="008C0AFE" w:rsidRDefault="008C0AFE" w:rsidP="008C0AFE">
      <w:pPr>
        <w:framePr w:wrap="auto" w:vAnchor="text" w:hAnchor="text"/>
        <w:tabs>
          <w:tab w:val="left" w:pos="426"/>
        </w:tabs>
        <w:spacing w:after="0" w:line="240" w:lineRule="auto"/>
        <w:suppressOverlap/>
        <w:jc w:val="both"/>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
          <w:bCs/>
          <w:sz w:val="24"/>
          <w:szCs w:val="24"/>
          <w:lang w:eastAsia="ru-RU"/>
        </w:rPr>
        <w:t>Приложение 2.2</w:t>
      </w:r>
    </w:p>
    <w:p w:rsidR="008C0AFE" w:rsidRPr="008C0AFE" w:rsidRDefault="008C0AFE" w:rsidP="008C0AFE">
      <w:pPr>
        <w:keepNext/>
        <w:spacing w:after="0" w:line="240" w:lineRule="auto"/>
        <w:jc w:val="right"/>
        <w:outlineLvl w:val="0"/>
        <w:rPr>
          <w:rFonts w:ascii="Times New Roman" w:eastAsia="Times New Roman" w:hAnsi="Times New Roman" w:cs="Times New Roman"/>
          <w:b/>
          <w:bCs/>
          <w:kern w:val="32"/>
          <w:sz w:val="24"/>
          <w:szCs w:val="24"/>
          <w:lang w:eastAsia="ru-RU"/>
        </w:rPr>
      </w:pPr>
      <w:r w:rsidRPr="008C0AFE">
        <w:rPr>
          <w:rFonts w:ascii="Times New Roman" w:eastAsia="Times New Roman" w:hAnsi="Times New Roman" w:cs="Times New Roman"/>
          <w:b/>
          <w:bCs/>
          <w:kern w:val="32"/>
          <w:sz w:val="24"/>
          <w:szCs w:val="24"/>
          <w:lang w:eastAsia="ru-RU"/>
        </w:rPr>
        <w:t xml:space="preserve">к ПОП-П по профессии </w:t>
      </w:r>
      <w:r w:rsidRPr="008C0AFE">
        <w:rPr>
          <w:rFonts w:ascii="Times New Roman" w:eastAsia="Times New Roman" w:hAnsi="Times New Roman" w:cs="Times New Roman"/>
          <w:b/>
          <w:bCs/>
          <w:kern w:val="32"/>
          <w:sz w:val="24"/>
          <w:szCs w:val="24"/>
          <w:lang w:eastAsia="ru-RU"/>
        </w:rPr>
        <w:br/>
        <w:t>23.01.10 Слесарь по обслуживанию и ремонту подвижного состава</w:t>
      </w:r>
    </w:p>
    <w:p w:rsidR="008C0AFE" w:rsidRPr="008C0AFE" w:rsidRDefault="008C0AFE" w:rsidP="008C0AFE">
      <w:pPr>
        <w:spacing w:after="0" w:line="240" w:lineRule="auto"/>
        <w:jc w:val="right"/>
        <w:rPr>
          <w:rFonts w:ascii="Times New Roman" w:eastAsia="Times New Roman" w:hAnsi="Times New Roman" w:cs="Times New Roman"/>
          <w:b/>
          <w:bCs/>
          <w:color w:val="0070C0"/>
          <w:sz w:val="24"/>
          <w:szCs w:val="24"/>
          <w:lang w:eastAsia="ru-RU"/>
        </w:rPr>
      </w:pPr>
    </w:p>
    <w:p w:rsidR="008C0AFE" w:rsidRPr="008C0AFE" w:rsidRDefault="008C0AFE" w:rsidP="008C0AFE">
      <w:pPr>
        <w:spacing w:after="0" w:line="240" w:lineRule="auto"/>
        <w:rPr>
          <w:rFonts w:ascii="Times New Roman" w:eastAsia="Times New Roman" w:hAnsi="Times New Roman" w:cs="Times New Roman"/>
          <w:sz w:val="28"/>
          <w:szCs w:val="28"/>
          <w:lang w:eastAsia="ru-RU"/>
        </w:rPr>
      </w:pPr>
    </w:p>
    <w:p w:rsidR="008C0AFE" w:rsidRPr="008C0AFE" w:rsidRDefault="008C0AFE" w:rsidP="008C0AFE">
      <w:pPr>
        <w:spacing w:after="0" w:line="240" w:lineRule="auto"/>
        <w:jc w:val="center"/>
        <w:rPr>
          <w:rFonts w:ascii="Times New Roman" w:eastAsia="Times New Roman" w:hAnsi="Times New Roman" w:cs="Times New Roman"/>
          <w:b/>
          <w:sz w:val="28"/>
          <w:szCs w:val="24"/>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spacing w:after="0" w:line="240" w:lineRule="auto"/>
        <w:jc w:val="center"/>
        <w:rPr>
          <w:rFonts w:ascii="Arial" w:eastAsia="Times New Roman" w:hAnsi="Arial" w:cs="Arial"/>
          <w:b/>
          <w:sz w:val="32"/>
          <w:szCs w:val="32"/>
          <w:lang w:eastAsia="ru-RU"/>
        </w:rPr>
      </w:pPr>
    </w:p>
    <w:p w:rsidR="008C0AFE" w:rsidRPr="008C0AFE" w:rsidRDefault="008C0AFE" w:rsidP="008C0AFE">
      <w:pPr>
        <w:spacing w:after="0" w:line="240" w:lineRule="auto"/>
        <w:jc w:val="center"/>
        <w:rPr>
          <w:rFonts w:ascii="Arial" w:eastAsia="Times New Roman" w:hAnsi="Arial" w:cs="Arial"/>
          <w:b/>
          <w:sz w:val="32"/>
          <w:szCs w:val="32"/>
          <w:lang w:eastAsia="ru-RU"/>
        </w:rPr>
      </w:pPr>
    </w:p>
    <w:p w:rsidR="008C0AFE" w:rsidRPr="008C0AFE" w:rsidRDefault="008C0AFE" w:rsidP="008C0AFE">
      <w:pPr>
        <w:spacing w:after="0" w:line="240" w:lineRule="auto"/>
        <w:jc w:val="center"/>
        <w:rPr>
          <w:rFonts w:ascii="Arial" w:eastAsia="Times New Roman" w:hAnsi="Arial" w:cs="Arial"/>
          <w:b/>
          <w:sz w:val="32"/>
          <w:szCs w:val="32"/>
          <w:lang w:eastAsia="ru-RU"/>
        </w:rPr>
      </w:pPr>
    </w:p>
    <w:p w:rsidR="008C0AFE" w:rsidRPr="008C0AFE" w:rsidRDefault="008C0AFE" w:rsidP="008C0AFE">
      <w:pPr>
        <w:spacing w:after="0" w:line="240" w:lineRule="auto"/>
        <w:jc w:val="center"/>
        <w:rPr>
          <w:rFonts w:ascii="Arial" w:eastAsia="Times New Roman" w:hAnsi="Arial" w:cs="Arial"/>
          <w:b/>
          <w:sz w:val="32"/>
          <w:szCs w:val="32"/>
          <w:lang w:eastAsia="ru-RU"/>
        </w:rPr>
      </w:pPr>
    </w:p>
    <w:p w:rsidR="008C0AFE" w:rsidRPr="008C0AFE" w:rsidRDefault="008C0AFE" w:rsidP="008C0AFE">
      <w:pPr>
        <w:spacing w:after="0" w:line="240" w:lineRule="auto"/>
        <w:jc w:val="center"/>
        <w:rPr>
          <w:rFonts w:ascii="Arial" w:eastAsia="Times New Roman" w:hAnsi="Arial" w:cs="Arial"/>
          <w:b/>
          <w:sz w:val="32"/>
          <w:szCs w:val="32"/>
          <w:lang w:eastAsia="ru-RU"/>
        </w:rPr>
      </w:pPr>
    </w:p>
    <w:p w:rsidR="008C0AFE" w:rsidRPr="008C0AFE" w:rsidRDefault="008C0AFE" w:rsidP="008C0AFE">
      <w:pPr>
        <w:spacing w:after="0" w:line="240" w:lineRule="auto"/>
        <w:jc w:val="center"/>
        <w:rPr>
          <w:rFonts w:ascii="Times New Roman" w:eastAsia="Times New Roman" w:hAnsi="Times New Roman" w:cs="Times New Roman"/>
          <w:b/>
          <w:sz w:val="28"/>
          <w:szCs w:val="28"/>
          <w:lang w:eastAsia="ru-RU"/>
        </w:rPr>
      </w:pPr>
      <w:r w:rsidRPr="008C0AFE">
        <w:rPr>
          <w:rFonts w:ascii="Times New Roman" w:eastAsia="Times New Roman" w:hAnsi="Times New Roman" w:cs="Times New Roman"/>
          <w:b/>
          <w:sz w:val="28"/>
          <w:szCs w:val="28"/>
          <w:lang w:eastAsia="ru-RU"/>
        </w:rPr>
        <w:t>ПРОГРАММА</w:t>
      </w:r>
    </w:p>
    <w:p w:rsidR="008C0AFE" w:rsidRPr="008C0AFE" w:rsidRDefault="008C0AFE" w:rsidP="008C0AFE">
      <w:pPr>
        <w:spacing w:after="0" w:line="240" w:lineRule="auto"/>
        <w:jc w:val="center"/>
        <w:rPr>
          <w:rFonts w:ascii="Times New Roman" w:eastAsia="Times New Roman" w:hAnsi="Times New Roman" w:cs="Times New Roman"/>
          <w:b/>
          <w:sz w:val="28"/>
          <w:szCs w:val="28"/>
          <w:lang w:eastAsia="ru-RU"/>
        </w:rPr>
      </w:pPr>
      <w:r w:rsidRPr="008C0AFE">
        <w:rPr>
          <w:rFonts w:ascii="Times New Roman" w:eastAsia="Times New Roman" w:hAnsi="Times New Roman" w:cs="Times New Roman"/>
          <w:b/>
          <w:sz w:val="28"/>
          <w:szCs w:val="28"/>
          <w:lang w:eastAsia="ru-RU"/>
        </w:rPr>
        <w:t xml:space="preserve">производственной  практики </w:t>
      </w:r>
    </w:p>
    <w:p w:rsidR="008C0AFE" w:rsidRPr="008C0AFE" w:rsidRDefault="008C0AFE" w:rsidP="008C0AFE">
      <w:pPr>
        <w:spacing w:after="0" w:line="240" w:lineRule="auto"/>
        <w:jc w:val="center"/>
        <w:rPr>
          <w:rFonts w:ascii="Times New Roman" w:eastAsia="Times New Roman" w:hAnsi="Times New Roman" w:cs="Times New Roman"/>
          <w:b/>
          <w:sz w:val="28"/>
          <w:szCs w:val="28"/>
          <w:lang w:eastAsia="ru-RU"/>
        </w:rPr>
      </w:pPr>
      <w:r w:rsidRPr="008C0AFE">
        <w:rPr>
          <w:rFonts w:ascii="Times New Roman" w:eastAsia="Times New Roman" w:hAnsi="Times New Roman" w:cs="Times New Roman"/>
          <w:b/>
          <w:sz w:val="28"/>
          <w:szCs w:val="28"/>
          <w:lang w:eastAsia="ru-RU"/>
        </w:rPr>
        <w:t xml:space="preserve"> ПМ 03 Выполнение работ по профессии осмотрщик-ремонтник вагонов» по профессии </w:t>
      </w:r>
    </w:p>
    <w:p w:rsidR="008C0AFE" w:rsidRPr="008C0AFE" w:rsidRDefault="008C0AFE" w:rsidP="008C0AFE">
      <w:pPr>
        <w:spacing w:after="0" w:line="240" w:lineRule="auto"/>
        <w:jc w:val="center"/>
        <w:rPr>
          <w:rFonts w:ascii="Times New Roman" w:eastAsia="Times New Roman" w:hAnsi="Times New Roman" w:cs="Times New Roman"/>
          <w:b/>
          <w:sz w:val="28"/>
          <w:szCs w:val="28"/>
          <w:lang w:eastAsia="ru-RU"/>
        </w:rPr>
      </w:pPr>
      <w:r w:rsidRPr="008C0AFE">
        <w:rPr>
          <w:rFonts w:ascii="Times New Roman" w:eastAsia="Times New Roman" w:hAnsi="Times New Roman" w:cs="Times New Roman"/>
          <w:b/>
          <w:sz w:val="28"/>
          <w:szCs w:val="28"/>
          <w:lang w:eastAsia="ru-RU"/>
        </w:rPr>
        <w:t xml:space="preserve">23.01.10 Слесарь по ремонту </w:t>
      </w:r>
    </w:p>
    <w:p w:rsidR="008C0AFE" w:rsidRPr="008C0AFE" w:rsidRDefault="008C0AFE" w:rsidP="008C0AFE">
      <w:pPr>
        <w:spacing w:after="0" w:line="240" w:lineRule="auto"/>
        <w:jc w:val="center"/>
        <w:rPr>
          <w:rFonts w:ascii="Times New Roman" w:eastAsia="Times New Roman" w:hAnsi="Times New Roman" w:cs="Times New Roman"/>
          <w:b/>
          <w:sz w:val="28"/>
          <w:szCs w:val="28"/>
          <w:lang w:eastAsia="ru-RU"/>
        </w:rPr>
      </w:pPr>
      <w:r w:rsidRPr="008C0AFE">
        <w:rPr>
          <w:rFonts w:ascii="Times New Roman" w:eastAsia="Times New Roman" w:hAnsi="Times New Roman" w:cs="Times New Roman"/>
          <w:b/>
          <w:sz w:val="28"/>
          <w:szCs w:val="28"/>
          <w:lang w:eastAsia="ru-RU"/>
        </w:rPr>
        <w:t xml:space="preserve">и обслуживанию подвижного состава </w:t>
      </w:r>
    </w:p>
    <w:p w:rsidR="008C0AFE" w:rsidRPr="008C0AFE" w:rsidRDefault="008C0AFE" w:rsidP="008C0AFE">
      <w:pPr>
        <w:spacing w:after="0" w:line="240" w:lineRule="auto"/>
        <w:jc w:val="center"/>
        <w:rPr>
          <w:rFonts w:ascii="Times New Roman" w:eastAsia="Times New Roman" w:hAnsi="Times New Roman" w:cs="Times New Roman"/>
          <w:b/>
          <w:sz w:val="28"/>
          <w:szCs w:val="28"/>
          <w:lang w:eastAsia="ru-RU"/>
        </w:rPr>
      </w:pPr>
      <w:r w:rsidRPr="008C0AFE">
        <w:rPr>
          <w:rFonts w:ascii="Times New Roman" w:eastAsia="Times New Roman" w:hAnsi="Times New Roman" w:cs="Times New Roman"/>
          <w:b/>
          <w:sz w:val="28"/>
          <w:szCs w:val="28"/>
          <w:lang w:val="en-US" w:eastAsia="ru-RU"/>
        </w:rPr>
        <w:t>II</w:t>
      </w:r>
      <w:r w:rsidRPr="008C0AFE">
        <w:rPr>
          <w:rFonts w:ascii="Times New Roman" w:eastAsia="Times New Roman" w:hAnsi="Times New Roman" w:cs="Times New Roman"/>
          <w:b/>
          <w:sz w:val="28"/>
          <w:szCs w:val="28"/>
          <w:lang w:eastAsia="ru-RU"/>
        </w:rPr>
        <w:t xml:space="preserve"> курс</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spacing w:after="0" w:line="240" w:lineRule="auto"/>
        <w:rPr>
          <w:rFonts w:ascii="Times New Roman" w:eastAsia="Times New Roman" w:hAnsi="Times New Roman" w:cs="Times New Roman"/>
          <w:sz w:val="28"/>
          <w:szCs w:val="28"/>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Calibri" w:hAnsi="Arial" w:cs="Arial"/>
          <w:sz w:val="32"/>
          <w:szCs w:val="32"/>
          <w:lang w:eastAsia="ar-SA"/>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Calibri" w:hAnsi="Arial" w:cs="Arial"/>
          <w:sz w:val="32"/>
          <w:szCs w:val="32"/>
          <w:lang w:eastAsia="ar-SA"/>
        </w:rPr>
      </w:pPr>
    </w:p>
    <w:p w:rsidR="008C0AFE"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r>
        <w:rPr>
          <w:rFonts w:ascii="Arial" w:eastAsia="Calibri" w:hAnsi="Arial" w:cs="Arial"/>
          <w:sz w:val="24"/>
          <w:szCs w:val="24"/>
          <w:lang w:eastAsia="ar-SA"/>
        </w:rPr>
        <w:t>2025</w:t>
      </w:r>
    </w:p>
    <w:p w:rsidR="00D47809" w:rsidRPr="00D47809" w:rsidRDefault="00D47809" w:rsidP="00D47809">
      <w:pPr>
        <w:spacing w:after="0" w:line="240" w:lineRule="auto"/>
        <w:jc w:val="both"/>
        <w:rPr>
          <w:rFonts w:ascii="Times New Roman" w:eastAsia="Times New Roman" w:hAnsi="Times New Roman" w:cs="Times New Roman"/>
          <w:sz w:val="28"/>
          <w:szCs w:val="28"/>
          <w:lang w:eastAsia="ru-RU"/>
        </w:rPr>
      </w:pPr>
      <w:r w:rsidRPr="00D47809">
        <w:rPr>
          <w:rFonts w:ascii="Times New Roman" w:eastAsia="Times New Roman" w:hAnsi="Times New Roman" w:cs="Times New Roman"/>
          <w:sz w:val="28"/>
          <w:szCs w:val="28"/>
          <w:lang w:eastAsia="ru-RU"/>
        </w:rPr>
        <w:lastRenderedPageBreak/>
        <w:t xml:space="preserve">           </w:t>
      </w:r>
      <w:r>
        <w:rPr>
          <w:rFonts w:ascii="Times New Roman" w:eastAsia="Times New Roman" w:hAnsi="Times New Roman" w:cs="Times New Roman"/>
          <w:sz w:val="28"/>
          <w:szCs w:val="28"/>
          <w:lang w:eastAsia="ru-RU"/>
        </w:rPr>
        <w:t xml:space="preserve">Программа производственной </w:t>
      </w:r>
      <w:r w:rsidRPr="00D47809">
        <w:rPr>
          <w:rFonts w:ascii="Times New Roman" w:eastAsia="Times New Roman" w:hAnsi="Times New Roman" w:cs="Times New Roman"/>
          <w:sz w:val="28"/>
          <w:szCs w:val="28"/>
          <w:lang w:eastAsia="ru-RU"/>
        </w:rPr>
        <w:t xml:space="preserve"> практики разработана на основе Федерального государственного образовательного стандарта среднего профессионального образования по профессии </w:t>
      </w:r>
      <w:r w:rsidRPr="00D47809">
        <w:rPr>
          <w:rFonts w:ascii="Times New Roman" w:eastAsia="Times New Roman" w:hAnsi="Times New Roman" w:cs="Times New Roman"/>
          <w:b/>
          <w:sz w:val="28"/>
          <w:szCs w:val="28"/>
          <w:lang w:eastAsia="ru-RU"/>
        </w:rPr>
        <w:t>23.01.10.</w:t>
      </w:r>
      <w:r w:rsidRPr="00D47809">
        <w:rPr>
          <w:rFonts w:ascii="Times New Roman" w:eastAsia="Times New Roman" w:hAnsi="Times New Roman" w:cs="Times New Roman"/>
          <w:sz w:val="24"/>
          <w:szCs w:val="24"/>
          <w:lang w:eastAsia="ru-RU"/>
        </w:rPr>
        <w:t xml:space="preserve"> </w:t>
      </w:r>
      <w:proofErr w:type="gramStart"/>
      <w:r w:rsidRPr="00D47809">
        <w:rPr>
          <w:rFonts w:ascii="Times New Roman" w:eastAsia="Times New Roman" w:hAnsi="Times New Roman" w:cs="Times New Roman"/>
          <w:b/>
          <w:sz w:val="28"/>
          <w:szCs w:val="28"/>
          <w:lang w:eastAsia="ru-RU"/>
        </w:rPr>
        <w:t xml:space="preserve">Слесарь по обслуживанию и  ремонту  подвижного состава, </w:t>
      </w:r>
      <w:r w:rsidRPr="00D47809">
        <w:rPr>
          <w:rFonts w:ascii="Times New Roman" w:eastAsia="Times New Roman" w:hAnsi="Times New Roman" w:cs="Times New Roman"/>
          <w:sz w:val="28"/>
          <w:szCs w:val="28"/>
          <w:lang w:eastAsia="ru-RU"/>
        </w:rPr>
        <w:t xml:space="preserve">утверждённого приказом Министерства образования и науки Российской Федерации </w:t>
      </w:r>
      <w:r w:rsidR="00395A85" w:rsidRPr="00395A85">
        <w:rPr>
          <w:rFonts w:ascii="Times New Roman" w:eastAsia="Times New Roman" w:hAnsi="Times New Roman" w:cs="Times New Roman"/>
          <w:sz w:val="28"/>
          <w:szCs w:val="28"/>
          <w:lang w:eastAsia="ru-RU"/>
        </w:rPr>
        <w:t>от 2 августа 2013 г. N 696 (ред. от 03.07.2024); (ред. от 27.03.2025)</w:t>
      </w:r>
      <w:r w:rsidR="00395A85">
        <w:rPr>
          <w:rFonts w:ascii="Times New Roman" w:eastAsia="Times New Roman" w:hAnsi="Times New Roman" w:cs="Times New Roman"/>
          <w:sz w:val="28"/>
          <w:szCs w:val="28"/>
          <w:lang w:eastAsia="ru-RU"/>
        </w:rPr>
        <w:t xml:space="preserve"> </w:t>
      </w:r>
      <w:bookmarkStart w:id="0" w:name="_GoBack"/>
      <w:bookmarkEnd w:id="0"/>
      <w:r w:rsidRPr="00D47809">
        <w:rPr>
          <w:rFonts w:ascii="Times New Roman" w:eastAsia="Times New Roman" w:hAnsi="Times New Roman" w:cs="Times New Roman"/>
          <w:sz w:val="28"/>
          <w:szCs w:val="28"/>
          <w:lang w:eastAsia="ru-RU"/>
        </w:rPr>
        <w:t xml:space="preserve"> О внесении изменений в Федеральный государственный образовательный стандарт среднего профессионального образования).</w:t>
      </w:r>
      <w:proofErr w:type="gramEnd"/>
    </w:p>
    <w:p w:rsidR="00D47809" w:rsidRPr="00D47809" w:rsidRDefault="00D47809" w:rsidP="00D47809">
      <w:pPr>
        <w:spacing w:after="0" w:line="240" w:lineRule="auto"/>
        <w:jc w:val="both"/>
        <w:rPr>
          <w:rFonts w:ascii="Times New Roman" w:eastAsia="Times New Roman" w:hAnsi="Times New Roman" w:cs="Times New Roman"/>
          <w:sz w:val="28"/>
          <w:szCs w:val="28"/>
          <w:lang w:eastAsia="ru-RU"/>
        </w:rPr>
      </w:pPr>
    </w:p>
    <w:p w:rsidR="00D47809" w:rsidRPr="00D47809" w:rsidRDefault="00D47809" w:rsidP="00D47809">
      <w:pPr>
        <w:spacing w:after="0" w:line="240" w:lineRule="auto"/>
        <w:jc w:val="both"/>
        <w:rPr>
          <w:rFonts w:ascii="Times New Roman" w:eastAsia="Times New Roman" w:hAnsi="Times New Roman" w:cs="Times New Roman"/>
          <w:sz w:val="28"/>
          <w:szCs w:val="28"/>
          <w:lang w:eastAsia="ru-RU"/>
        </w:rPr>
      </w:pPr>
    </w:p>
    <w:p w:rsidR="00D47809" w:rsidRPr="00D47809" w:rsidRDefault="00D47809" w:rsidP="00D47809">
      <w:pPr>
        <w:spacing w:after="0" w:line="240" w:lineRule="auto"/>
        <w:rPr>
          <w:rFonts w:ascii="Times New Roman" w:eastAsia="Times New Roman" w:hAnsi="Times New Roman" w:cs="Times New Roman"/>
          <w:sz w:val="28"/>
          <w:szCs w:val="28"/>
          <w:lang w:eastAsia="ru-RU"/>
        </w:rPr>
      </w:pPr>
    </w:p>
    <w:p w:rsidR="00D47809" w:rsidRPr="00D47809" w:rsidRDefault="00D47809" w:rsidP="00D478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r w:rsidRPr="00D47809">
        <w:rPr>
          <w:rFonts w:ascii="Times New Roman" w:eastAsia="Times New Roman" w:hAnsi="Times New Roman" w:cs="Times New Roman"/>
          <w:sz w:val="28"/>
          <w:szCs w:val="28"/>
          <w:lang w:eastAsia="ru-RU"/>
        </w:rPr>
        <w:t>Организация-разработчик:</w:t>
      </w:r>
      <w:r w:rsidRPr="00D47809">
        <w:rPr>
          <w:rFonts w:ascii="Times New Roman" w:eastAsia="Times New Roman" w:hAnsi="Times New Roman" w:cs="Times New Roman"/>
          <w:b/>
          <w:sz w:val="28"/>
          <w:szCs w:val="28"/>
          <w:lang w:eastAsia="ru-RU"/>
        </w:rPr>
        <w:t xml:space="preserve"> </w:t>
      </w:r>
      <w:r w:rsidRPr="00D47809">
        <w:rPr>
          <w:rFonts w:ascii="Times New Roman" w:eastAsia="Times New Roman" w:hAnsi="Times New Roman" w:cs="Times New Roman"/>
          <w:sz w:val="28"/>
          <w:szCs w:val="28"/>
          <w:lang w:eastAsia="ru-RU"/>
        </w:rPr>
        <w:t xml:space="preserve">Государственное профессиональное образовательное автономное учреждение Амурской области «Амурский многофункциональный центр профессиональных квалификаций» </w:t>
      </w:r>
    </w:p>
    <w:p w:rsidR="00D47809" w:rsidRPr="00D47809" w:rsidRDefault="00D47809" w:rsidP="00D478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D47809" w:rsidRPr="00D47809" w:rsidRDefault="00D47809" w:rsidP="00D478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b/>
          <w:sz w:val="28"/>
          <w:szCs w:val="28"/>
          <w:lang w:eastAsia="ru-RU"/>
        </w:rPr>
      </w:pPr>
    </w:p>
    <w:p w:rsidR="00D47809" w:rsidRPr="00D47809" w:rsidRDefault="00D47809" w:rsidP="00D478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D47809">
        <w:rPr>
          <w:rFonts w:ascii="Times New Roman" w:eastAsia="Times New Roman" w:hAnsi="Times New Roman" w:cs="Times New Roman"/>
          <w:sz w:val="28"/>
          <w:szCs w:val="28"/>
          <w:lang w:eastAsia="ru-RU"/>
        </w:rPr>
        <w:t>Разработчик:</w:t>
      </w:r>
    </w:p>
    <w:p w:rsidR="00D47809" w:rsidRPr="00D47809" w:rsidRDefault="00D47809" w:rsidP="00D478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roofErr w:type="spellStart"/>
      <w:r w:rsidRPr="00D47809">
        <w:rPr>
          <w:rFonts w:ascii="Times New Roman" w:eastAsia="Times New Roman" w:hAnsi="Times New Roman" w:cs="Times New Roman"/>
          <w:sz w:val="28"/>
          <w:szCs w:val="28"/>
          <w:lang w:eastAsia="ru-RU"/>
        </w:rPr>
        <w:t>Абрамец</w:t>
      </w:r>
      <w:proofErr w:type="spellEnd"/>
      <w:r w:rsidRPr="00D47809">
        <w:rPr>
          <w:rFonts w:ascii="Times New Roman" w:eastAsia="Times New Roman" w:hAnsi="Times New Roman" w:cs="Times New Roman"/>
          <w:sz w:val="28"/>
          <w:szCs w:val="28"/>
          <w:lang w:eastAsia="ru-RU"/>
        </w:rPr>
        <w:t xml:space="preserve"> Сергей Владимирович, мастер производственного обучения;</w:t>
      </w:r>
    </w:p>
    <w:p w:rsidR="00D47809" w:rsidRPr="00D47809" w:rsidRDefault="00D47809" w:rsidP="00D478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D47809">
        <w:rPr>
          <w:rFonts w:ascii="Times New Roman" w:eastAsia="Times New Roman" w:hAnsi="Times New Roman" w:cs="Times New Roman"/>
          <w:sz w:val="28"/>
          <w:szCs w:val="28"/>
          <w:lang w:eastAsia="ru-RU"/>
        </w:rPr>
        <w:t xml:space="preserve">                                                                              </w:t>
      </w:r>
    </w:p>
    <w:p w:rsidR="00D47809" w:rsidRPr="00D47809" w:rsidRDefault="00D47809" w:rsidP="00D478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D47809" w:rsidRPr="00D47809" w:rsidRDefault="00D47809" w:rsidP="00D47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D47809" w:rsidRPr="00D47809" w:rsidRDefault="00D47809" w:rsidP="00D47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D47809" w:rsidRPr="00D47809" w:rsidRDefault="00D47809" w:rsidP="00D47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p>
    <w:p w:rsidR="00D47809" w:rsidRPr="008C0AFE" w:rsidRDefault="00D47809"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w:eastAsia="Calibri" w:hAnsi="Arial" w:cs="Arial"/>
          <w:sz w:val="24"/>
          <w:szCs w:val="24"/>
          <w:lang w:eastAsia="ar-SA"/>
        </w:rPr>
      </w:pPr>
      <w:r>
        <w:rPr>
          <w:rFonts w:ascii="Arial" w:eastAsia="Calibri" w:hAnsi="Arial" w:cs="Arial"/>
          <w:sz w:val="24"/>
          <w:szCs w:val="24"/>
          <w:lang w:eastAsia="ar-SA"/>
        </w:rPr>
        <w:t xml:space="preserve">                    </w:t>
      </w: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rPr>
          <w:rFonts w:ascii="Times New Roman" w:eastAsia="Times New Roman" w:hAnsi="Times New Roman" w:cs="Times New Roman"/>
          <w:sz w:val="28"/>
          <w:szCs w:val="28"/>
          <w:lang w:eastAsia="ru-RU"/>
        </w:rPr>
      </w:pPr>
    </w:p>
    <w:p w:rsidR="008C0AFE" w:rsidRPr="008C0AFE" w:rsidRDefault="008C0AFE" w:rsidP="00D478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8C0AFE">
        <w:rPr>
          <w:rFonts w:ascii="Times New Roman" w:eastAsia="Times New Roman" w:hAnsi="Times New Roman" w:cs="Times New Roman"/>
          <w:b/>
          <w:sz w:val="28"/>
          <w:szCs w:val="28"/>
          <w:lang w:eastAsia="ru-RU"/>
        </w:rPr>
        <w:lastRenderedPageBreak/>
        <w:t>СОДЕРЖАНИЕ</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8C0AFE">
        <w:rPr>
          <w:rFonts w:ascii="Times New Roman" w:eastAsia="Times New Roman" w:hAnsi="Times New Roman" w:cs="Times New Roman"/>
          <w:sz w:val="28"/>
          <w:szCs w:val="28"/>
          <w:lang w:eastAsia="ru-RU"/>
        </w:rPr>
        <w:t>1.Паспорт программы практики …………………………………….4-5</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8C0AFE">
        <w:rPr>
          <w:rFonts w:ascii="Times New Roman" w:eastAsia="Times New Roman" w:hAnsi="Times New Roman" w:cs="Times New Roman"/>
          <w:sz w:val="28"/>
          <w:szCs w:val="28"/>
          <w:lang w:eastAsia="ru-RU"/>
        </w:rPr>
        <w:t>2. Результаты освоения программы…………………………………6-7</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8C0AFE">
        <w:rPr>
          <w:rFonts w:ascii="Times New Roman" w:eastAsia="Times New Roman" w:hAnsi="Times New Roman" w:cs="Times New Roman"/>
          <w:sz w:val="28"/>
          <w:szCs w:val="28"/>
          <w:lang w:eastAsia="ru-RU"/>
        </w:rPr>
        <w:t>3.Структура и содержание программы……………………………...8-9</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8C0AFE">
        <w:rPr>
          <w:rFonts w:ascii="Times New Roman" w:eastAsia="Times New Roman" w:hAnsi="Times New Roman" w:cs="Times New Roman"/>
          <w:sz w:val="28"/>
          <w:szCs w:val="28"/>
          <w:lang w:eastAsia="ru-RU"/>
        </w:rPr>
        <w:t>3.2.Тематический план………………………………………………..10-12</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8C0AFE">
        <w:rPr>
          <w:rFonts w:ascii="Times New Roman" w:eastAsia="Times New Roman" w:hAnsi="Times New Roman" w:cs="Times New Roman"/>
          <w:sz w:val="28"/>
          <w:szCs w:val="28"/>
          <w:lang w:eastAsia="ru-RU"/>
        </w:rPr>
        <w:t>4.Программа практики……………………………………………… 13-24</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lang w:eastAsia="ru-RU"/>
        </w:rPr>
      </w:pPr>
      <w:r w:rsidRPr="008C0AFE">
        <w:rPr>
          <w:rFonts w:ascii="Times New Roman" w:eastAsia="Times New Roman" w:hAnsi="Times New Roman" w:cs="Times New Roman"/>
          <w:sz w:val="28"/>
          <w:szCs w:val="28"/>
          <w:lang w:eastAsia="ru-RU"/>
        </w:rPr>
        <w:t>5. Контроль и оценка результатов освоения программы ………….29-35</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D47809" w:rsidRPr="008C0AFE" w:rsidRDefault="00D47809"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C0AFE">
        <w:rPr>
          <w:rFonts w:ascii="Times New Roman" w:eastAsia="Times New Roman" w:hAnsi="Times New Roman" w:cs="Times New Roman"/>
          <w:b/>
          <w:caps/>
          <w:sz w:val="28"/>
          <w:szCs w:val="28"/>
          <w:lang w:eastAsia="ru-RU"/>
        </w:rPr>
        <w:lastRenderedPageBreak/>
        <w:t>1. паспорт   ПРОГРАММЫ</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C0AFE">
        <w:rPr>
          <w:rFonts w:ascii="Times New Roman" w:eastAsia="Times New Roman" w:hAnsi="Times New Roman" w:cs="Times New Roman"/>
          <w:b/>
          <w:caps/>
          <w:sz w:val="28"/>
          <w:szCs w:val="28"/>
          <w:lang w:eastAsia="ru-RU"/>
        </w:rPr>
        <w:t xml:space="preserve"> производственной  ПРАКТИКИ</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«ПМ. 03 Выполнение работ по профессии осмотрщик-ремонтник вагонов» </w:t>
      </w:r>
    </w:p>
    <w:p w:rsidR="008C0AFE" w:rsidRPr="008C0AFE" w:rsidRDefault="008C0AFE" w:rsidP="008C0AFE">
      <w:pPr>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 xml:space="preserve">     1.1. Цель и место производственной  практики  в структуре образовательной программы</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Цель производственной  практики: освоение вида деятельности «Выполнение работ по профессии осмотрщик-ремонтник вагонов»</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Профессиональный модуль включен в обязательную часть образовательной программы</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обязательную часть образовательной программы по направленности «наименование</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направленности»/ вариативную часть образовательной программы</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p>
    <w:p w:rsidR="008C0AFE" w:rsidRPr="008C0AFE" w:rsidRDefault="008C0AFE" w:rsidP="008C0AFE">
      <w:pPr>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 xml:space="preserve">1.2. Планируемые результаты освоения производственной практики </w:t>
      </w:r>
    </w:p>
    <w:p w:rsidR="008C0AFE" w:rsidRPr="008C0AFE" w:rsidRDefault="008C0AFE" w:rsidP="008C0AFE">
      <w:pPr>
        <w:spacing w:after="0" w:line="240" w:lineRule="auto"/>
        <w:jc w:val="both"/>
        <w:rPr>
          <w:rFonts w:ascii="Times New Roman" w:eastAsia="Times New Roman" w:hAnsi="Times New Roman" w:cs="Times New Roman"/>
          <w:b/>
          <w:sz w:val="24"/>
          <w:szCs w:val="24"/>
          <w:lang w:eastAsia="ru-RU"/>
        </w:rPr>
      </w:pPr>
    </w:p>
    <w:p w:rsidR="008C0AFE" w:rsidRPr="008C0AFE" w:rsidRDefault="00B8637D" w:rsidP="008C0AF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Результаты освоения производственной </w:t>
      </w:r>
      <w:r w:rsidR="008C0AFE" w:rsidRPr="008C0AFE">
        <w:rPr>
          <w:rFonts w:ascii="Times New Roman" w:eastAsia="Times New Roman" w:hAnsi="Times New Roman" w:cs="Times New Roman"/>
          <w:sz w:val="24"/>
          <w:szCs w:val="24"/>
          <w:lang w:eastAsia="ru-RU"/>
        </w:rPr>
        <w:t xml:space="preserve"> практики  соотносятся с планируемыми результатами освоения образовательной программы, представленными в матрице компетенций выпускника (п. 4.3 ОПОП-П).</w:t>
      </w:r>
      <w:r w:rsidR="008C0AFE" w:rsidRPr="008C0AFE">
        <w:rPr>
          <w:rFonts w:ascii="Times New Roman" w:eastAsia="Times New Roman" w:hAnsi="Times New Roman" w:cs="Times New Roman"/>
          <w:sz w:val="24"/>
          <w:szCs w:val="24"/>
          <w:lang w:eastAsia="ru-RU"/>
        </w:rPr>
        <w:cr/>
      </w:r>
    </w:p>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В результате освоения производственной практики </w:t>
      </w:r>
      <w:proofErr w:type="gramStart"/>
      <w:r w:rsidRPr="008C0AFE">
        <w:rPr>
          <w:rFonts w:ascii="Times New Roman" w:eastAsia="Times New Roman" w:hAnsi="Times New Roman" w:cs="Times New Roman"/>
          <w:bCs/>
          <w:sz w:val="24"/>
          <w:szCs w:val="24"/>
          <w:lang w:eastAsia="ru-RU"/>
        </w:rPr>
        <w:t>обучающийся</w:t>
      </w:r>
      <w:proofErr w:type="gramEnd"/>
      <w:r w:rsidRPr="008C0AFE">
        <w:rPr>
          <w:rFonts w:ascii="Times New Roman" w:eastAsia="Times New Roman" w:hAnsi="Times New Roman" w:cs="Times New Roman"/>
          <w:bCs/>
          <w:sz w:val="24"/>
          <w:szCs w:val="24"/>
          <w:lang w:eastAsia="ru-RU"/>
        </w:rPr>
        <w:t xml:space="preserve"> должен</w:t>
      </w:r>
      <w:r w:rsidRPr="008C0AFE">
        <w:rPr>
          <w:rFonts w:ascii="Times New Roman" w:eastAsia="Times New Roman" w:hAnsi="Times New Roman" w:cs="Times New Roman"/>
          <w:bCs/>
          <w:sz w:val="24"/>
          <w:szCs w:val="24"/>
          <w:vertAlign w:val="superscript"/>
          <w:lang w:eastAsia="ru-RU"/>
        </w:rPr>
        <w:footnoteReference w:id="1"/>
      </w:r>
    </w:p>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175"/>
        <w:gridCol w:w="73"/>
        <w:gridCol w:w="3044"/>
        <w:gridCol w:w="359"/>
        <w:gridCol w:w="2070"/>
        <w:gridCol w:w="283"/>
      </w:tblGrid>
      <w:tr w:rsidR="008C0AFE" w:rsidRPr="008C0AFE" w:rsidTr="003E1C07">
        <w:trPr>
          <w:gridAfter w:val="1"/>
          <w:wAfter w:w="283" w:type="dxa"/>
        </w:trPr>
        <w:tc>
          <w:tcPr>
            <w:tcW w:w="850" w:type="dxa"/>
            <w:shd w:val="clear" w:color="auto" w:fill="auto"/>
          </w:tcPr>
          <w:p w:rsidR="008C0AFE" w:rsidRPr="008C0AFE" w:rsidRDefault="008C0AFE" w:rsidP="008C0AFE">
            <w:pPr>
              <w:spacing w:after="0" w:line="240" w:lineRule="auto"/>
              <w:jc w:val="center"/>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
                <w:bCs/>
                <w:sz w:val="24"/>
                <w:szCs w:val="24"/>
                <w:lang w:eastAsia="ru-RU"/>
              </w:rPr>
              <w:t xml:space="preserve">Код </w:t>
            </w:r>
            <w:proofErr w:type="gramStart"/>
            <w:r w:rsidRPr="008C0AFE">
              <w:rPr>
                <w:rFonts w:ascii="Times New Roman" w:eastAsia="Times New Roman" w:hAnsi="Times New Roman" w:cs="Times New Roman"/>
                <w:b/>
                <w:bCs/>
                <w:sz w:val="24"/>
                <w:szCs w:val="24"/>
                <w:lang w:eastAsia="ru-RU"/>
              </w:rPr>
              <w:t>ОК</w:t>
            </w:r>
            <w:proofErr w:type="gramEnd"/>
            <w:r w:rsidRPr="008C0AFE">
              <w:rPr>
                <w:rFonts w:ascii="Times New Roman" w:eastAsia="Times New Roman" w:hAnsi="Times New Roman" w:cs="Times New Roman"/>
                <w:b/>
                <w:bCs/>
                <w:sz w:val="24"/>
                <w:szCs w:val="24"/>
                <w:lang w:eastAsia="ru-RU"/>
              </w:rPr>
              <w:t>,</w:t>
            </w:r>
          </w:p>
          <w:p w:rsidR="008C0AFE" w:rsidRPr="008C0AFE" w:rsidRDefault="008C0AFE" w:rsidP="008C0AFE">
            <w:pPr>
              <w:spacing w:after="0" w:line="240" w:lineRule="auto"/>
              <w:jc w:val="center"/>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
                <w:bCs/>
                <w:sz w:val="24"/>
                <w:szCs w:val="24"/>
                <w:lang w:eastAsia="ru-RU"/>
              </w:rPr>
              <w:t>ПК</w:t>
            </w:r>
          </w:p>
        </w:tc>
        <w:tc>
          <w:tcPr>
            <w:tcW w:w="3175" w:type="dxa"/>
            <w:shd w:val="clear" w:color="auto" w:fill="auto"/>
          </w:tcPr>
          <w:p w:rsidR="008C0AFE" w:rsidRPr="008C0AFE" w:rsidRDefault="008C0AFE" w:rsidP="008C0AFE">
            <w:pPr>
              <w:spacing w:after="120" w:line="240" w:lineRule="auto"/>
              <w:jc w:val="center"/>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
                <w:bCs/>
                <w:sz w:val="24"/>
                <w:szCs w:val="24"/>
                <w:lang w:eastAsia="ru-RU"/>
              </w:rPr>
              <w:t>Уметь</w:t>
            </w:r>
          </w:p>
        </w:tc>
        <w:tc>
          <w:tcPr>
            <w:tcW w:w="3476" w:type="dxa"/>
            <w:gridSpan w:val="3"/>
            <w:shd w:val="clear" w:color="auto" w:fill="auto"/>
          </w:tcPr>
          <w:p w:rsidR="008C0AFE" w:rsidRPr="008C0AFE" w:rsidRDefault="008C0AFE" w:rsidP="008C0AFE">
            <w:pPr>
              <w:spacing w:after="120" w:line="240" w:lineRule="auto"/>
              <w:jc w:val="center"/>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
                <w:bCs/>
                <w:sz w:val="24"/>
                <w:szCs w:val="24"/>
                <w:lang w:eastAsia="ru-RU"/>
              </w:rPr>
              <w:t>Знать</w:t>
            </w:r>
          </w:p>
        </w:tc>
        <w:tc>
          <w:tcPr>
            <w:tcW w:w="2070" w:type="dxa"/>
            <w:shd w:val="clear" w:color="auto" w:fill="auto"/>
          </w:tcPr>
          <w:p w:rsidR="008C0AFE" w:rsidRPr="008C0AFE" w:rsidRDefault="008C0AFE" w:rsidP="008C0AFE">
            <w:pPr>
              <w:spacing w:after="120" w:line="240" w:lineRule="auto"/>
              <w:jc w:val="center"/>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
                <w:bCs/>
                <w:sz w:val="24"/>
                <w:szCs w:val="24"/>
                <w:lang w:eastAsia="ru-RU"/>
              </w:rPr>
              <w:t>Владеть навыками</w:t>
            </w:r>
          </w:p>
        </w:tc>
      </w:tr>
      <w:tr w:rsidR="008C0AFE" w:rsidRPr="008C0AFE" w:rsidTr="003E1C07">
        <w:trPr>
          <w:gridAfter w:val="1"/>
          <w:wAfter w:w="283" w:type="dxa"/>
          <w:trHeight w:val="1045"/>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ОК.01</w:t>
            </w:r>
          </w:p>
        </w:tc>
        <w:tc>
          <w:tcPr>
            <w:tcW w:w="3175"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определять этапы решения задачи;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выявлять и эффективно искать информацию,</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proofErr w:type="gramStart"/>
            <w:r w:rsidRPr="008C0AFE">
              <w:rPr>
                <w:rFonts w:ascii="Times New Roman" w:eastAsia="Times New Roman" w:hAnsi="Times New Roman" w:cs="Times New Roman"/>
                <w:bCs/>
                <w:sz w:val="24"/>
                <w:szCs w:val="24"/>
                <w:lang w:eastAsia="ru-RU"/>
              </w:rPr>
              <w:t>необходимую</w:t>
            </w:r>
            <w:proofErr w:type="gramEnd"/>
            <w:r w:rsidRPr="008C0AFE">
              <w:rPr>
                <w:rFonts w:ascii="Times New Roman" w:eastAsia="Times New Roman" w:hAnsi="Times New Roman" w:cs="Times New Roman"/>
                <w:bCs/>
                <w:sz w:val="24"/>
                <w:szCs w:val="24"/>
                <w:lang w:eastAsia="ru-RU"/>
              </w:rPr>
              <w:t xml:space="preserve"> для решения задачи и/или проблемы; составлять план действия;</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определять необходимые ресурсы;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владеть актуальными методами работы </w:t>
            </w:r>
            <w:proofErr w:type="gramStart"/>
            <w:r w:rsidRPr="008C0AFE">
              <w:rPr>
                <w:rFonts w:ascii="Times New Roman" w:eastAsia="Times New Roman" w:hAnsi="Times New Roman" w:cs="Times New Roman"/>
                <w:bCs/>
                <w:sz w:val="24"/>
                <w:szCs w:val="24"/>
                <w:lang w:eastAsia="ru-RU"/>
              </w:rPr>
              <w:t>в</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proofErr w:type="gramStart"/>
            <w:r w:rsidRPr="008C0AFE">
              <w:rPr>
                <w:rFonts w:ascii="Times New Roman" w:eastAsia="Times New Roman" w:hAnsi="Times New Roman" w:cs="Times New Roman"/>
                <w:bCs/>
                <w:sz w:val="24"/>
                <w:szCs w:val="24"/>
                <w:lang w:eastAsia="ru-RU"/>
              </w:rPr>
              <w:t>профессиональной</w:t>
            </w:r>
            <w:proofErr w:type="gramEnd"/>
            <w:r w:rsidRPr="008C0AFE">
              <w:rPr>
                <w:rFonts w:ascii="Times New Roman" w:eastAsia="Times New Roman" w:hAnsi="Times New Roman" w:cs="Times New Roman"/>
                <w:bCs/>
                <w:sz w:val="24"/>
                <w:szCs w:val="24"/>
                <w:lang w:eastAsia="ru-RU"/>
              </w:rPr>
              <w:t xml:space="preserve"> и смежных сферах; реализовывать </w:t>
            </w:r>
            <w:r w:rsidRPr="008C0AFE">
              <w:rPr>
                <w:rFonts w:ascii="Times New Roman" w:eastAsia="Times New Roman" w:hAnsi="Times New Roman" w:cs="Times New Roman"/>
                <w:bCs/>
                <w:sz w:val="24"/>
                <w:szCs w:val="24"/>
                <w:lang w:eastAsia="ru-RU"/>
              </w:rPr>
              <w:lastRenderedPageBreak/>
              <w:t xml:space="preserve">составленный план;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оценивать результат и последствия своих действий (самостоятельно или с помощью наставника)</w:t>
            </w:r>
          </w:p>
        </w:tc>
        <w:tc>
          <w:tcPr>
            <w:tcW w:w="3476" w:type="dxa"/>
            <w:gridSpan w:val="3"/>
            <w:shd w:val="clear" w:color="auto" w:fill="auto"/>
          </w:tcPr>
          <w:p w:rsidR="008C0AFE" w:rsidRPr="008C0AFE" w:rsidRDefault="008C0AFE" w:rsidP="008C0AFE">
            <w:pPr>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актуальный профессиональный и социальный контекст, в котором приходится</w:t>
            </w:r>
          </w:p>
          <w:p w:rsidR="008C0AFE" w:rsidRPr="008C0AFE" w:rsidRDefault="008C0AFE" w:rsidP="008C0AFE">
            <w:pPr>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работать и жить; </w:t>
            </w:r>
          </w:p>
          <w:p w:rsidR="008C0AFE" w:rsidRPr="008C0AFE" w:rsidRDefault="008C0AFE" w:rsidP="008C0AFE">
            <w:pPr>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 алгоритмы выполнения</w:t>
            </w:r>
          </w:p>
          <w:p w:rsidR="008C0AFE" w:rsidRPr="008C0AFE" w:rsidRDefault="008C0AFE" w:rsidP="008C0AFE">
            <w:pPr>
              <w:spacing w:after="0" w:line="240" w:lineRule="auto"/>
              <w:rPr>
                <w:rFonts w:ascii="Times New Roman" w:eastAsia="Times New Roman" w:hAnsi="Times New Roman" w:cs="Times New Roman"/>
                <w:bCs/>
                <w:sz w:val="24"/>
                <w:szCs w:val="24"/>
                <w:lang w:eastAsia="ru-RU"/>
              </w:rPr>
            </w:pPr>
            <w:proofErr w:type="gramStart"/>
            <w:r w:rsidRPr="008C0AFE">
              <w:rPr>
                <w:rFonts w:ascii="Times New Roman" w:eastAsia="Times New Roman" w:hAnsi="Times New Roman" w:cs="Times New Roman"/>
                <w:bCs/>
                <w:sz w:val="24"/>
                <w:szCs w:val="24"/>
                <w:lang w:eastAsia="ru-RU"/>
              </w:rPr>
              <w:t>работ в профессиональной и смежных областях; методы работы в профессиональной и</w:t>
            </w:r>
            <w:proofErr w:type="gramEnd"/>
          </w:p>
          <w:p w:rsidR="008C0AFE" w:rsidRPr="008C0AFE" w:rsidRDefault="008C0AFE" w:rsidP="008C0AFE">
            <w:pPr>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смежных </w:t>
            </w:r>
            <w:proofErr w:type="gramStart"/>
            <w:r w:rsidRPr="008C0AFE">
              <w:rPr>
                <w:rFonts w:ascii="Times New Roman" w:eastAsia="Times New Roman" w:hAnsi="Times New Roman" w:cs="Times New Roman"/>
                <w:bCs/>
                <w:sz w:val="24"/>
                <w:szCs w:val="24"/>
                <w:lang w:eastAsia="ru-RU"/>
              </w:rPr>
              <w:t>сферах</w:t>
            </w:r>
            <w:proofErr w:type="gramEnd"/>
            <w:r w:rsidRPr="008C0AFE">
              <w:rPr>
                <w:rFonts w:ascii="Times New Roman" w:eastAsia="Times New Roman" w:hAnsi="Times New Roman" w:cs="Times New Roman"/>
                <w:bCs/>
                <w:sz w:val="24"/>
                <w:szCs w:val="24"/>
                <w:lang w:eastAsia="ru-RU"/>
              </w:rPr>
              <w:t xml:space="preserve">; </w:t>
            </w:r>
          </w:p>
          <w:p w:rsidR="008C0AFE" w:rsidRPr="008C0AFE" w:rsidRDefault="008C0AFE" w:rsidP="008C0AFE">
            <w:pPr>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структуру плана для решения задач; </w:t>
            </w:r>
          </w:p>
          <w:p w:rsidR="008C0AFE" w:rsidRPr="008C0AFE" w:rsidRDefault="008C0AFE" w:rsidP="008C0AFE">
            <w:pPr>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порядок оценки результатов</w:t>
            </w:r>
          </w:p>
          <w:p w:rsidR="008C0AFE" w:rsidRPr="008C0AFE" w:rsidRDefault="008C0AFE" w:rsidP="008C0AFE">
            <w:pPr>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решения задач профессиональной деятельности.</w:t>
            </w:r>
          </w:p>
        </w:tc>
        <w:tc>
          <w:tcPr>
            <w:tcW w:w="2070" w:type="dxa"/>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gridAfter w:val="1"/>
          <w:wAfter w:w="283" w:type="dxa"/>
          <w:trHeight w:val="113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ОК.02</w:t>
            </w:r>
          </w:p>
        </w:tc>
        <w:tc>
          <w:tcPr>
            <w:tcW w:w="3175"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определять задачи для поиска информации; определять необходимые</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источники информации; планировать процесс поиска; структурировать </w:t>
            </w:r>
            <w:proofErr w:type="spellStart"/>
            <w:r w:rsidRPr="008C0AFE">
              <w:rPr>
                <w:rFonts w:ascii="Times New Roman" w:eastAsia="Times New Roman" w:hAnsi="Times New Roman" w:cs="Times New Roman"/>
                <w:bCs/>
                <w:sz w:val="24"/>
                <w:szCs w:val="24"/>
                <w:lang w:eastAsia="ru-RU"/>
              </w:rPr>
              <w:t>ьполучаемую</w:t>
            </w:r>
            <w:proofErr w:type="spell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информацию;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наиболее </w:t>
            </w:r>
            <w:proofErr w:type="gramStart"/>
            <w:r w:rsidRPr="008C0AFE">
              <w:rPr>
                <w:rFonts w:ascii="Times New Roman" w:eastAsia="Times New Roman" w:hAnsi="Times New Roman" w:cs="Times New Roman"/>
                <w:bCs/>
                <w:sz w:val="24"/>
                <w:szCs w:val="24"/>
                <w:lang w:eastAsia="ru-RU"/>
              </w:rPr>
              <w:t>значимое</w:t>
            </w:r>
            <w:proofErr w:type="gramEnd"/>
            <w:r w:rsidRPr="008C0AFE">
              <w:rPr>
                <w:rFonts w:ascii="Times New Roman" w:eastAsia="Times New Roman" w:hAnsi="Times New Roman" w:cs="Times New Roman"/>
                <w:bCs/>
                <w:sz w:val="24"/>
                <w:szCs w:val="24"/>
                <w:lang w:eastAsia="ru-RU"/>
              </w:rPr>
              <w:t xml:space="preserve"> в перечне информации; оценивать практическую значимость результатов поиска;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оформлять результаты поиска,</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применять средства информационных технологий для решения профессиональных задач;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использовать современное программное обеспечение; использовать </w:t>
            </w:r>
            <w:proofErr w:type="gramStart"/>
            <w:r w:rsidRPr="008C0AFE">
              <w:rPr>
                <w:rFonts w:ascii="Times New Roman" w:eastAsia="Times New Roman" w:hAnsi="Times New Roman" w:cs="Times New Roman"/>
                <w:bCs/>
                <w:sz w:val="24"/>
                <w:szCs w:val="24"/>
                <w:lang w:eastAsia="ru-RU"/>
              </w:rPr>
              <w:t>различные</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цифровые средства для решения профессиональных задач.</w:t>
            </w:r>
          </w:p>
        </w:tc>
        <w:tc>
          <w:tcPr>
            <w:tcW w:w="3476" w:type="dxa"/>
            <w:gridSpan w:val="3"/>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номенклатура информационных источников, применяемых в профессиональной деятельности;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приемы структурирования информации;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sz w:val="24"/>
                <w:szCs w:val="24"/>
                <w:lang w:eastAsia="ru-RU"/>
              </w:rPr>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8C0AFE">
              <w:rPr>
                <w:rFonts w:ascii="Times New Roman" w:eastAsia="Times New Roman" w:hAnsi="Times New Roman" w:cs="Times New Roman"/>
                <w:sz w:val="24"/>
                <w:szCs w:val="24"/>
                <w:lang w:eastAsia="ru-RU"/>
              </w:rPr>
              <w:t>деятельности</w:t>
            </w:r>
            <w:proofErr w:type="gramEnd"/>
            <w:r w:rsidRPr="008C0AFE">
              <w:rPr>
                <w:rFonts w:ascii="Times New Roman" w:eastAsia="Times New Roman" w:hAnsi="Times New Roman" w:cs="Times New Roman"/>
                <w:sz w:val="24"/>
                <w:szCs w:val="24"/>
                <w:lang w:eastAsia="ru-RU"/>
              </w:rPr>
              <w:t xml:space="preserve"> в том числе с использованием цифровых средств</w:t>
            </w:r>
          </w:p>
        </w:tc>
        <w:tc>
          <w:tcPr>
            <w:tcW w:w="2070" w:type="dxa"/>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gridAfter w:val="1"/>
          <w:wAfter w:w="283" w:type="dxa"/>
          <w:trHeight w:val="113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ОК.03</w:t>
            </w:r>
          </w:p>
        </w:tc>
        <w:tc>
          <w:tcPr>
            <w:tcW w:w="3175"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определять актуальность нормативно-правовой документации </w:t>
            </w:r>
            <w:proofErr w:type="gramStart"/>
            <w:r w:rsidRPr="008C0AFE">
              <w:rPr>
                <w:rFonts w:ascii="Times New Roman" w:eastAsia="Times New Roman" w:hAnsi="Times New Roman" w:cs="Times New Roman"/>
                <w:bCs/>
                <w:sz w:val="24"/>
                <w:szCs w:val="24"/>
                <w:lang w:eastAsia="ru-RU"/>
              </w:rPr>
              <w:t>в</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профессиональной деятельности;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применять современную научную профессиональную</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терминологию; определять и выстраивать траектории профессионального развития и самообразования; выявлять достоинства и недостатки коммерческой идеи;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презентовать идеи открытия собственного дела в профессиональной деятельности;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оформлять бизнес-план; рассчитывать размеры выплат по процентным ставкам</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 xml:space="preserve">кредитования;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определять инвестиционную привлекательность коммерческих идей </w:t>
            </w:r>
            <w:proofErr w:type="gramStart"/>
            <w:r w:rsidRPr="008C0AFE">
              <w:rPr>
                <w:rFonts w:ascii="Times New Roman" w:eastAsia="Times New Roman" w:hAnsi="Times New Roman" w:cs="Times New Roman"/>
                <w:bCs/>
                <w:sz w:val="24"/>
                <w:szCs w:val="24"/>
                <w:lang w:eastAsia="ru-RU"/>
              </w:rPr>
              <w:t>в</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proofErr w:type="gramStart"/>
            <w:r w:rsidRPr="008C0AFE">
              <w:rPr>
                <w:rFonts w:ascii="Times New Roman" w:eastAsia="Times New Roman" w:hAnsi="Times New Roman" w:cs="Times New Roman"/>
                <w:bCs/>
                <w:sz w:val="24"/>
                <w:szCs w:val="24"/>
                <w:lang w:eastAsia="ru-RU"/>
              </w:rPr>
              <w:t>рамках</w:t>
            </w:r>
            <w:proofErr w:type="gramEnd"/>
            <w:r w:rsidRPr="008C0AFE">
              <w:rPr>
                <w:rFonts w:ascii="Times New Roman" w:eastAsia="Times New Roman" w:hAnsi="Times New Roman" w:cs="Times New Roman"/>
                <w:bCs/>
                <w:sz w:val="24"/>
                <w:szCs w:val="24"/>
                <w:lang w:eastAsia="ru-RU"/>
              </w:rPr>
              <w:t xml:space="preserve"> профессиональной деятельности;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 презентовать бизнес-идею; определять источники финансирования.</w:t>
            </w:r>
          </w:p>
        </w:tc>
        <w:tc>
          <w:tcPr>
            <w:tcW w:w="3476" w:type="dxa"/>
            <w:gridSpan w:val="3"/>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 xml:space="preserve">содержание актуальной нормативно-правовой документации; </w:t>
            </w:r>
            <w:proofErr w:type="gramStart"/>
            <w:r w:rsidRPr="008C0AFE">
              <w:rPr>
                <w:rFonts w:ascii="Times New Roman" w:eastAsia="Times New Roman" w:hAnsi="Times New Roman" w:cs="Times New Roman"/>
                <w:bCs/>
                <w:sz w:val="24"/>
                <w:szCs w:val="24"/>
                <w:lang w:eastAsia="ru-RU"/>
              </w:rPr>
              <w:t>современная</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научная и профессиональная терминология;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возможные траектории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профессионального развития и самообразования; основы предпринимательской</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деятельности;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основы финансовой грамотности;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 правила разработки бизнес-планов;</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порядок выстраивания презентации; кредитные банковские продукты.</w:t>
            </w:r>
          </w:p>
        </w:tc>
        <w:tc>
          <w:tcPr>
            <w:tcW w:w="2070" w:type="dxa"/>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gridAfter w:val="1"/>
          <w:wAfter w:w="283" w:type="dxa"/>
          <w:trHeight w:val="113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 xml:space="preserve">ОК.04 </w:t>
            </w:r>
          </w:p>
        </w:tc>
        <w:tc>
          <w:tcPr>
            <w:tcW w:w="3175" w:type="dxa"/>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организовывать работу коллектива и команды; взаимодействовать с коллегами,</w:t>
            </w:r>
          </w:p>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руководством, клиентами в ходе профессиональной деятельности</w:t>
            </w:r>
          </w:p>
        </w:tc>
        <w:tc>
          <w:tcPr>
            <w:tcW w:w="3476" w:type="dxa"/>
            <w:gridSpan w:val="3"/>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психологические основы деятельности коллектива, психологические</w:t>
            </w:r>
          </w:p>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особенности личности; основы проектной деятельности</w:t>
            </w:r>
          </w:p>
        </w:tc>
        <w:tc>
          <w:tcPr>
            <w:tcW w:w="2070" w:type="dxa"/>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gridAfter w:val="1"/>
          <w:wAfter w:w="283" w:type="dxa"/>
          <w:trHeight w:val="113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ОК.05 </w:t>
            </w:r>
          </w:p>
        </w:tc>
        <w:tc>
          <w:tcPr>
            <w:tcW w:w="3175"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:грамотно излагать свои мысли и оформлять документы </w:t>
            </w:r>
            <w:proofErr w:type="gramStart"/>
            <w:r w:rsidRPr="008C0AFE">
              <w:rPr>
                <w:rFonts w:ascii="Times New Roman" w:eastAsia="Times New Roman" w:hAnsi="Times New Roman" w:cs="Times New Roman"/>
                <w:bCs/>
                <w:sz w:val="24"/>
                <w:szCs w:val="24"/>
                <w:lang w:eastAsia="ru-RU"/>
              </w:rPr>
              <w:t>по</w:t>
            </w:r>
            <w:proofErr w:type="gramEnd"/>
            <w:r w:rsidRPr="008C0AFE">
              <w:rPr>
                <w:rFonts w:ascii="Times New Roman" w:eastAsia="Times New Roman" w:hAnsi="Times New Roman" w:cs="Times New Roman"/>
                <w:bCs/>
                <w:sz w:val="24"/>
                <w:szCs w:val="24"/>
                <w:lang w:eastAsia="ru-RU"/>
              </w:rPr>
              <w:t xml:space="preserve"> профессиональной</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тематике на государственном языке, проявлять толерантность в рабочем коллективе</w:t>
            </w:r>
          </w:p>
        </w:tc>
        <w:tc>
          <w:tcPr>
            <w:tcW w:w="3476" w:type="dxa"/>
            <w:gridSpan w:val="3"/>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особенности социального и культурного контекста</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правила оформления документов и построения устных сообщений</w:t>
            </w:r>
          </w:p>
        </w:tc>
        <w:tc>
          <w:tcPr>
            <w:tcW w:w="2070" w:type="dxa"/>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gridAfter w:val="1"/>
          <w:wAfter w:w="283" w:type="dxa"/>
          <w:trHeight w:val="113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ОК.06 </w:t>
            </w:r>
          </w:p>
        </w:tc>
        <w:tc>
          <w:tcPr>
            <w:tcW w:w="3175"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описывать значимость своей специальности;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применять стандарты</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антикоррупционного поведения</w:t>
            </w:r>
          </w:p>
        </w:tc>
        <w:tc>
          <w:tcPr>
            <w:tcW w:w="3476" w:type="dxa"/>
            <w:gridSpan w:val="3"/>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сущность гражданско-патриотической позиции, </w:t>
            </w:r>
            <w:proofErr w:type="gramStart"/>
            <w:r w:rsidRPr="008C0AFE">
              <w:rPr>
                <w:rFonts w:ascii="Times New Roman" w:eastAsia="Times New Roman" w:hAnsi="Times New Roman" w:cs="Times New Roman"/>
                <w:bCs/>
                <w:sz w:val="24"/>
                <w:szCs w:val="24"/>
                <w:lang w:eastAsia="ru-RU"/>
              </w:rPr>
              <w:t>общечеловеческих</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ценностей;</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значимость профессиональной деятельности по специальности; стандарты</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антикоррупционного поведения и последствия его нарушения</w:t>
            </w:r>
          </w:p>
        </w:tc>
        <w:tc>
          <w:tcPr>
            <w:tcW w:w="2070" w:type="dxa"/>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gridAfter w:val="1"/>
          <w:wAfter w:w="283" w:type="dxa"/>
          <w:trHeight w:val="59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ОК.07</w:t>
            </w:r>
          </w:p>
        </w:tc>
        <w:tc>
          <w:tcPr>
            <w:tcW w:w="3175"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соблюдать нормы экологической безопасности;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определять направления</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ресурсосбережения в рамках профессиональной деятельности по специальности,</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осуществлять работу с соблюдением принципов бережливого производства;</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организовывать профессиональную деятельность с учетом знаний об изменении</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климатических условий региона.</w:t>
            </w:r>
          </w:p>
        </w:tc>
        <w:tc>
          <w:tcPr>
            <w:tcW w:w="3476" w:type="dxa"/>
            <w:gridSpan w:val="3"/>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правила экологической безопасности при ведении профессиональной</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деятельности; основные ресурсы, задействованные в профессиональной деятельности;</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пути обеспечения ресурсосбережения; принципы бережливого производства; основные</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направления изменения климатических условий региона.</w:t>
            </w:r>
          </w:p>
        </w:tc>
        <w:tc>
          <w:tcPr>
            <w:tcW w:w="2070" w:type="dxa"/>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trHeight w:val="530"/>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 xml:space="preserve">ОК.08 </w:t>
            </w:r>
          </w:p>
        </w:tc>
        <w:tc>
          <w:tcPr>
            <w:tcW w:w="3248" w:type="dxa"/>
            <w:gridSpan w:val="2"/>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здоровья, достижения жизненных и профессиональных целей; пользоваться средствами профилактики перенапряжения, характерными для данной специальности</w:t>
            </w:r>
          </w:p>
        </w:tc>
        <w:tc>
          <w:tcPr>
            <w:tcW w:w="3044" w:type="dxa"/>
            <w:shd w:val="clear" w:color="auto" w:fill="auto"/>
          </w:tcPr>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роль физической культуры в </w:t>
            </w:r>
            <w:proofErr w:type="gramStart"/>
            <w:r w:rsidRPr="008C0AFE">
              <w:rPr>
                <w:rFonts w:ascii="Times New Roman" w:eastAsia="Times New Roman" w:hAnsi="Times New Roman" w:cs="Times New Roman"/>
                <w:sz w:val="24"/>
                <w:szCs w:val="24"/>
                <w:lang w:eastAsia="ru-RU"/>
              </w:rPr>
              <w:t>общекультурном</w:t>
            </w:r>
            <w:proofErr w:type="gramEnd"/>
            <w:r w:rsidRPr="008C0AFE">
              <w:rPr>
                <w:rFonts w:ascii="Times New Roman" w:eastAsia="Times New Roman" w:hAnsi="Times New Roman" w:cs="Times New Roman"/>
                <w:sz w:val="24"/>
                <w:szCs w:val="24"/>
                <w:lang w:eastAsia="ru-RU"/>
              </w:rPr>
              <w:t>, профессиональном и социальном</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развитии</w:t>
            </w:r>
            <w:proofErr w:type="gramEnd"/>
            <w:r w:rsidRPr="008C0AFE">
              <w:rPr>
                <w:rFonts w:ascii="Times New Roman" w:eastAsia="Times New Roman" w:hAnsi="Times New Roman" w:cs="Times New Roman"/>
                <w:sz w:val="24"/>
                <w:szCs w:val="24"/>
                <w:lang w:eastAsia="ru-RU"/>
              </w:rPr>
              <w:t xml:space="preserve"> человека; основы здорового образа жизни; условия профессиональной</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деятельности и зоны риска физического здоровья для специальности; средства</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профилактики перенапряжения.</w:t>
            </w:r>
          </w:p>
        </w:tc>
        <w:tc>
          <w:tcPr>
            <w:tcW w:w="2712" w:type="dxa"/>
            <w:gridSpan w:val="3"/>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trHeight w:val="530"/>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ОК.09</w:t>
            </w:r>
          </w:p>
        </w:tc>
        <w:tc>
          <w:tcPr>
            <w:tcW w:w="3248" w:type="dxa"/>
            <w:gridSpan w:val="2"/>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понимать общий смысл четко произнесенных высказываний на </w:t>
            </w:r>
            <w:proofErr w:type="gramStart"/>
            <w:r w:rsidRPr="008C0AFE">
              <w:rPr>
                <w:rFonts w:ascii="Times New Roman" w:eastAsia="Times New Roman" w:hAnsi="Times New Roman" w:cs="Times New Roman"/>
                <w:sz w:val="24"/>
                <w:szCs w:val="24"/>
                <w:lang w:eastAsia="ru-RU"/>
              </w:rPr>
              <w:t>известные</w:t>
            </w:r>
            <w:proofErr w:type="gramEnd"/>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темы (профессиональные и бытовые), понимать тексты </w:t>
            </w:r>
            <w:proofErr w:type="gramStart"/>
            <w:r w:rsidRPr="008C0AFE">
              <w:rPr>
                <w:rFonts w:ascii="Times New Roman" w:eastAsia="Times New Roman" w:hAnsi="Times New Roman" w:cs="Times New Roman"/>
                <w:sz w:val="24"/>
                <w:szCs w:val="24"/>
                <w:lang w:eastAsia="ru-RU"/>
              </w:rPr>
              <w:t>на</w:t>
            </w:r>
            <w:proofErr w:type="gramEnd"/>
            <w:r w:rsidRPr="008C0AFE">
              <w:rPr>
                <w:rFonts w:ascii="Times New Roman" w:eastAsia="Times New Roman" w:hAnsi="Times New Roman" w:cs="Times New Roman"/>
                <w:sz w:val="24"/>
                <w:szCs w:val="24"/>
                <w:lang w:eastAsia="ru-RU"/>
              </w:rPr>
              <w:t xml:space="preserve"> базовые профессиональные</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темы;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участвовать в диалогах на знакомые общие и профессиональные темы; строить</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простые высказывания о себе и о своей профессиональной деятельности;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кратко</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обосновывать и объяснять свои действия (текущие и планируемые);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писать простые</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связные сообщения на знакомые или интересующие профессиональные темы.</w:t>
            </w:r>
          </w:p>
        </w:tc>
        <w:tc>
          <w:tcPr>
            <w:tcW w:w="3044"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правила построения простых и сложных предложений </w:t>
            </w:r>
            <w:proofErr w:type="gramStart"/>
            <w:r w:rsidRPr="008C0AFE">
              <w:rPr>
                <w:rFonts w:ascii="Times New Roman" w:eastAsia="Times New Roman" w:hAnsi="Times New Roman" w:cs="Times New Roman"/>
                <w:sz w:val="24"/>
                <w:szCs w:val="24"/>
                <w:lang w:eastAsia="ru-RU"/>
              </w:rPr>
              <w:t>на</w:t>
            </w:r>
            <w:proofErr w:type="gramEnd"/>
            <w:r w:rsidRPr="008C0AFE">
              <w:rPr>
                <w:rFonts w:ascii="Times New Roman" w:eastAsia="Times New Roman" w:hAnsi="Times New Roman" w:cs="Times New Roman"/>
                <w:sz w:val="24"/>
                <w:szCs w:val="24"/>
                <w:lang w:eastAsia="ru-RU"/>
              </w:rPr>
              <w:t xml:space="preserve"> профессиональные</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темы;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основные общеупотребительные глаголы (бытовая и профессиональная</w:t>
            </w:r>
            <w:proofErr w:type="gramEnd"/>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лексика);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лексический минимум, относящийся к описанию предметов, средств и</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процессов профессиональной деятельности;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особенности произношения; правила чтения  текстов профессиональной направленности.</w:t>
            </w:r>
          </w:p>
        </w:tc>
        <w:tc>
          <w:tcPr>
            <w:tcW w:w="2712" w:type="dxa"/>
            <w:gridSpan w:val="3"/>
            <w:shd w:val="clear" w:color="auto" w:fill="auto"/>
          </w:tcPr>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p>
        </w:tc>
      </w:tr>
      <w:tr w:rsidR="008C0AFE" w:rsidRPr="008C0AFE" w:rsidTr="003E1C07">
        <w:trPr>
          <w:trHeight w:val="113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ПК 3.1</w:t>
            </w:r>
          </w:p>
        </w:tc>
        <w:tc>
          <w:tcPr>
            <w:tcW w:w="3248" w:type="dxa"/>
            <w:gridSpan w:val="2"/>
            <w:shd w:val="clear" w:color="auto" w:fill="auto"/>
          </w:tcPr>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 xml:space="preserve">определять и устранять дефекты кузовов, узлов рамы, ходовых частей, </w:t>
            </w:r>
            <w:proofErr w:type="spellStart"/>
            <w:r w:rsidRPr="008C0AFE">
              <w:rPr>
                <w:rFonts w:ascii="Times New Roman" w:eastAsia="Times New Roman" w:hAnsi="Times New Roman" w:cs="Times New Roman"/>
                <w:sz w:val="24"/>
                <w:szCs w:val="24"/>
                <w:lang w:eastAsia="ru-RU"/>
              </w:rPr>
              <w:t>автосцепных</w:t>
            </w:r>
            <w:proofErr w:type="spellEnd"/>
            <w:r w:rsidRPr="008C0AFE">
              <w:rPr>
                <w:rFonts w:ascii="Times New Roman" w:eastAsia="Times New Roman" w:hAnsi="Times New Roman" w:cs="Times New Roman"/>
                <w:sz w:val="24"/>
                <w:szCs w:val="24"/>
                <w:lang w:eastAsia="ru-RU"/>
              </w:rPr>
              <w:t xml:space="preserve"> устройств, тормозов и рычажных передач с авторегуляторами, буксовых узлов с подшипниками качения, </w:t>
            </w:r>
            <w:proofErr w:type="spellStart"/>
            <w:r w:rsidRPr="008C0AFE">
              <w:rPr>
                <w:rFonts w:ascii="Times New Roman" w:eastAsia="Times New Roman" w:hAnsi="Times New Roman" w:cs="Times New Roman"/>
                <w:sz w:val="24"/>
                <w:szCs w:val="24"/>
                <w:lang w:eastAsia="ru-RU"/>
              </w:rPr>
              <w:t>редукторнокарданных</w:t>
            </w:r>
            <w:proofErr w:type="spellEnd"/>
            <w:r w:rsidRPr="008C0AFE">
              <w:rPr>
                <w:rFonts w:ascii="Times New Roman" w:eastAsia="Times New Roman" w:hAnsi="Times New Roman" w:cs="Times New Roman"/>
                <w:sz w:val="24"/>
                <w:szCs w:val="24"/>
                <w:lang w:eastAsia="ru-RU"/>
              </w:rPr>
              <w:t xml:space="preserve"> приводов, холодильных установок, полов, крыш крытых и изотермических вагонов согласно технологии ─ определять и устранять нарушения в размещении и креплении груза в ─ </w:t>
            </w:r>
            <w:r w:rsidRPr="008C0AFE">
              <w:rPr>
                <w:rFonts w:ascii="Times New Roman" w:eastAsia="Times New Roman" w:hAnsi="Times New Roman" w:cs="Times New Roman"/>
                <w:sz w:val="24"/>
                <w:szCs w:val="24"/>
                <w:lang w:eastAsia="ru-RU"/>
              </w:rPr>
              <w:lastRenderedPageBreak/>
              <w:t xml:space="preserve">нормативно технические и руководящие документы по техническому обслуживанию грузовых вагонов и контейнеров,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вагонов, по</w:t>
            </w:r>
            <w:proofErr w:type="gramEnd"/>
            <w:r w:rsidRPr="008C0AFE">
              <w:rPr>
                <w:rFonts w:ascii="Times New Roman" w:eastAsia="Times New Roman" w:hAnsi="Times New Roman" w:cs="Times New Roman"/>
                <w:sz w:val="24"/>
                <w:szCs w:val="24"/>
                <w:lang w:eastAsia="ru-RU"/>
              </w:rPr>
              <w:t xml:space="preserve"> сохранности вагонного </w:t>
            </w:r>
            <w:proofErr w:type="spellStart"/>
            <w:r w:rsidRPr="008C0AFE">
              <w:rPr>
                <w:rFonts w:ascii="Times New Roman" w:eastAsia="Times New Roman" w:hAnsi="Times New Roman" w:cs="Times New Roman"/>
                <w:sz w:val="24"/>
                <w:szCs w:val="24"/>
                <w:lang w:eastAsia="ru-RU"/>
              </w:rPr>
              <w:t>парка</w:t>
            </w:r>
            <w:proofErr w:type="gramStart"/>
            <w:r w:rsidRPr="008C0AFE">
              <w:rPr>
                <w:rFonts w:ascii="Times New Roman" w:eastAsia="Times New Roman" w:hAnsi="Times New Roman" w:cs="Times New Roman"/>
                <w:sz w:val="24"/>
                <w:szCs w:val="24"/>
                <w:lang w:eastAsia="ru-RU"/>
              </w:rPr>
              <w:t>.п</w:t>
            </w:r>
            <w:proofErr w:type="gramEnd"/>
            <w:r w:rsidRPr="008C0AFE">
              <w:rPr>
                <w:rFonts w:ascii="Times New Roman" w:eastAsia="Times New Roman" w:hAnsi="Times New Roman" w:cs="Times New Roman"/>
                <w:sz w:val="24"/>
                <w:szCs w:val="24"/>
                <w:lang w:eastAsia="ru-RU"/>
              </w:rPr>
              <w:t>о</w:t>
            </w:r>
            <w:proofErr w:type="spellEnd"/>
            <w:r w:rsidRPr="008C0AFE">
              <w:rPr>
                <w:rFonts w:ascii="Times New Roman" w:eastAsia="Times New Roman" w:hAnsi="Times New Roman" w:cs="Times New Roman"/>
                <w:sz w:val="24"/>
                <w:szCs w:val="24"/>
                <w:lang w:eastAsia="ru-RU"/>
              </w:rPr>
              <w:t xml:space="preserve"> осмотру вагонов на </w:t>
            </w:r>
            <w:proofErr w:type="spellStart"/>
            <w:r w:rsidRPr="008C0AFE">
              <w:rPr>
                <w:rFonts w:ascii="Times New Roman" w:eastAsia="Times New Roman" w:hAnsi="Times New Roman" w:cs="Times New Roman"/>
                <w:sz w:val="24"/>
                <w:szCs w:val="24"/>
                <w:lang w:eastAsia="ru-RU"/>
              </w:rPr>
              <w:t>междорожных</w:t>
            </w:r>
            <w:proofErr w:type="spellEnd"/>
            <w:r w:rsidRPr="008C0AFE">
              <w:rPr>
                <w:rFonts w:ascii="Times New Roman" w:eastAsia="Times New Roman" w:hAnsi="Times New Roman" w:cs="Times New Roman"/>
                <w:sz w:val="24"/>
                <w:szCs w:val="24"/>
                <w:lang w:eastAsia="ru-RU"/>
              </w:rPr>
              <w:t xml:space="preserve"> стыковых и передаточных, межгосударственных передаточных и пограничных железнодорожных станциях ─ устройство различных типов вагонов и контейнеров ─ правила размещения и крепления груза в вагонах ─ ознакомления с заданием по техническому обслуживанию грузовых вагонов и контейнеров ─ ограждения поезда (состава) щитами при техническом обслуживании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вагонов при отсутствии автоматизированного централизованного ограждения ─ проведения </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 xml:space="preserve">грузовых вагонах и контейнерах в составе поезда при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узлов, приборов вагонов ─ оценивать состояние измерительного инструмента, шаблонов при техническом обслуживании грузовых вагонов и контейнеров,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узлов, приборов вагонов ─ пользоваться измерительным инструментом, в том числе электронным, шаблонами при техническом обслуживании грузовых вагонов и контейнеров с устранением неисправностей </w:t>
            </w:r>
            <w:r w:rsidRPr="008C0AFE">
              <w:rPr>
                <w:rFonts w:ascii="Times New Roman" w:eastAsia="Times New Roman" w:hAnsi="Times New Roman" w:cs="Times New Roman"/>
                <w:sz w:val="24"/>
                <w:szCs w:val="24"/>
                <w:lang w:eastAsia="ru-RU"/>
              </w:rPr>
              <w:lastRenderedPageBreak/>
              <w:t xml:space="preserve">в коммерческом отношении,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узлов, приборов вагонов ─ пользоваться автоматизированными системами, </w:t>
            </w:r>
            <w:proofErr w:type="spellStart"/>
            <w:r w:rsidRPr="008C0AFE">
              <w:rPr>
                <w:rFonts w:ascii="Times New Roman" w:eastAsia="Times New Roman" w:hAnsi="Times New Roman" w:cs="Times New Roman"/>
                <w:sz w:val="24"/>
                <w:szCs w:val="24"/>
                <w:lang w:eastAsia="ru-RU"/>
              </w:rPr>
              <w:t>электроннымиприборами</w:t>
            </w:r>
            <w:proofErr w:type="spellEnd"/>
            <w:proofErr w:type="gramEnd"/>
            <w:r w:rsidRPr="008C0AFE">
              <w:rPr>
                <w:rFonts w:ascii="Times New Roman" w:eastAsia="Times New Roman" w:hAnsi="Times New Roman" w:cs="Times New Roman"/>
                <w:sz w:val="24"/>
                <w:szCs w:val="24"/>
                <w:lang w:eastAsia="ru-RU"/>
              </w:rPr>
              <w:t xml:space="preserve"> </w:t>
            </w:r>
            <w:proofErr w:type="gramStart"/>
            <w:r w:rsidRPr="008C0AFE">
              <w:rPr>
                <w:rFonts w:ascii="Times New Roman" w:eastAsia="Times New Roman" w:hAnsi="Times New Roman" w:cs="Times New Roman"/>
                <w:sz w:val="24"/>
                <w:szCs w:val="24"/>
                <w:lang w:eastAsia="ru-RU"/>
              </w:rPr>
              <w:t xml:space="preserve">измерения и диагностики при коммерческом осмотре вагонов в составе поезда ─ пользоваться специальными средствами связи при техническом </w:t>
            </w:r>
            <w:proofErr w:type="gramEnd"/>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обслуживании</w:t>
            </w:r>
            <w:proofErr w:type="gramEnd"/>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грузовых вагонов и</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контейнеров </w:t>
            </w:r>
            <w:proofErr w:type="gramStart"/>
            <w:r w:rsidRPr="008C0AFE">
              <w:rPr>
                <w:rFonts w:ascii="Times New Roman" w:eastAsia="Times New Roman" w:hAnsi="Times New Roman" w:cs="Times New Roman"/>
                <w:sz w:val="24"/>
                <w:szCs w:val="24"/>
                <w:lang w:eastAsia="ru-RU"/>
              </w:rPr>
              <w:t>с</w:t>
            </w:r>
            <w:proofErr w:type="gramEnd"/>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выявлением и</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устранением</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узлов, приборов вагонов ─ оформлять первичные формы учета по техническому обслуживанию грузовых вагонов и контейнеров и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узлов, приборов вагонов с применением электронной подписи</w:t>
            </w:r>
          </w:p>
        </w:tc>
        <w:tc>
          <w:tcPr>
            <w:tcW w:w="3044" w:type="dxa"/>
            <w:shd w:val="clear" w:color="auto" w:fill="auto"/>
          </w:tcPr>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lastRenderedPageBreak/>
              <w:t xml:space="preserve">определять и устранять дефекты кузовов, узлов рамы, ходовых частей, </w:t>
            </w:r>
            <w:proofErr w:type="spellStart"/>
            <w:r w:rsidRPr="008C0AFE">
              <w:rPr>
                <w:rFonts w:ascii="Times New Roman" w:eastAsia="Times New Roman" w:hAnsi="Times New Roman" w:cs="Times New Roman"/>
                <w:sz w:val="24"/>
                <w:szCs w:val="24"/>
                <w:lang w:eastAsia="ru-RU"/>
              </w:rPr>
              <w:t>автосцепных</w:t>
            </w:r>
            <w:proofErr w:type="spellEnd"/>
            <w:r w:rsidRPr="008C0AFE">
              <w:rPr>
                <w:rFonts w:ascii="Times New Roman" w:eastAsia="Times New Roman" w:hAnsi="Times New Roman" w:cs="Times New Roman"/>
                <w:sz w:val="24"/>
                <w:szCs w:val="24"/>
                <w:lang w:eastAsia="ru-RU"/>
              </w:rPr>
              <w:t xml:space="preserve"> устройств, тормозов и рычажных передач с авторегуляторами, буксовых узлов с подшипниками качения, </w:t>
            </w:r>
            <w:proofErr w:type="spellStart"/>
            <w:r w:rsidRPr="008C0AFE">
              <w:rPr>
                <w:rFonts w:ascii="Times New Roman" w:eastAsia="Times New Roman" w:hAnsi="Times New Roman" w:cs="Times New Roman"/>
                <w:sz w:val="24"/>
                <w:szCs w:val="24"/>
                <w:lang w:eastAsia="ru-RU"/>
              </w:rPr>
              <w:t>редукторнокарданных</w:t>
            </w:r>
            <w:proofErr w:type="spellEnd"/>
            <w:r w:rsidRPr="008C0AFE">
              <w:rPr>
                <w:rFonts w:ascii="Times New Roman" w:eastAsia="Times New Roman" w:hAnsi="Times New Roman" w:cs="Times New Roman"/>
                <w:sz w:val="24"/>
                <w:szCs w:val="24"/>
                <w:lang w:eastAsia="ru-RU"/>
              </w:rPr>
              <w:t xml:space="preserve"> приводов, холодильных установок, полов, крыш крытых и изотермических вагонов согласно технологии ─ определять и устранять нарушения в </w:t>
            </w:r>
            <w:r w:rsidRPr="008C0AFE">
              <w:rPr>
                <w:rFonts w:ascii="Times New Roman" w:eastAsia="Times New Roman" w:hAnsi="Times New Roman" w:cs="Times New Roman"/>
                <w:sz w:val="24"/>
                <w:szCs w:val="24"/>
                <w:lang w:eastAsia="ru-RU"/>
              </w:rPr>
              <w:lastRenderedPageBreak/>
              <w:t xml:space="preserve">размещении и креплении груза в ─ </w:t>
            </w:r>
            <w:proofErr w:type="spellStart"/>
            <w:r w:rsidRPr="008C0AFE">
              <w:rPr>
                <w:rFonts w:ascii="Times New Roman" w:eastAsia="Times New Roman" w:hAnsi="Times New Roman" w:cs="Times New Roman"/>
                <w:sz w:val="24"/>
                <w:szCs w:val="24"/>
                <w:lang w:eastAsia="ru-RU"/>
              </w:rPr>
              <w:t>нормативнотехнические</w:t>
            </w:r>
            <w:proofErr w:type="spellEnd"/>
            <w:r w:rsidRPr="008C0AFE">
              <w:rPr>
                <w:rFonts w:ascii="Times New Roman" w:eastAsia="Times New Roman" w:hAnsi="Times New Roman" w:cs="Times New Roman"/>
                <w:sz w:val="24"/>
                <w:szCs w:val="24"/>
                <w:lang w:eastAsia="ru-RU"/>
              </w:rPr>
              <w:t xml:space="preserve"> и руководящие документы по техническому обслуживанию грузовых вагонов и контейнеров,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вагонов, по сохранности</w:t>
            </w:r>
            <w:proofErr w:type="gramEnd"/>
            <w:r w:rsidRPr="008C0AFE">
              <w:rPr>
                <w:rFonts w:ascii="Times New Roman" w:eastAsia="Times New Roman" w:hAnsi="Times New Roman" w:cs="Times New Roman"/>
                <w:sz w:val="24"/>
                <w:szCs w:val="24"/>
                <w:lang w:eastAsia="ru-RU"/>
              </w:rPr>
              <w:t xml:space="preserve"> вагонного </w:t>
            </w:r>
            <w:proofErr w:type="spellStart"/>
            <w:r w:rsidRPr="008C0AFE">
              <w:rPr>
                <w:rFonts w:ascii="Times New Roman" w:eastAsia="Times New Roman" w:hAnsi="Times New Roman" w:cs="Times New Roman"/>
                <w:sz w:val="24"/>
                <w:szCs w:val="24"/>
                <w:lang w:eastAsia="ru-RU"/>
              </w:rPr>
              <w:t>парка</w:t>
            </w:r>
            <w:proofErr w:type="gramStart"/>
            <w:r w:rsidRPr="008C0AFE">
              <w:rPr>
                <w:rFonts w:ascii="Times New Roman" w:eastAsia="Times New Roman" w:hAnsi="Times New Roman" w:cs="Times New Roman"/>
                <w:sz w:val="24"/>
                <w:szCs w:val="24"/>
                <w:lang w:eastAsia="ru-RU"/>
              </w:rPr>
              <w:t>.п</w:t>
            </w:r>
            <w:proofErr w:type="gramEnd"/>
            <w:r w:rsidRPr="008C0AFE">
              <w:rPr>
                <w:rFonts w:ascii="Times New Roman" w:eastAsia="Times New Roman" w:hAnsi="Times New Roman" w:cs="Times New Roman"/>
                <w:sz w:val="24"/>
                <w:szCs w:val="24"/>
                <w:lang w:eastAsia="ru-RU"/>
              </w:rPr>
              <w:t>о</w:t>
            </w:r>
            <w:proofErr w:type="spellEnd"/>
            <w:r w:rsidRPr="008C0AFE">
              <w:rPr>
                <w:rFonts w:ascii="Times New Roman" w:eastAsia="Times New Roman" w:hAnsi="Times New Roman" w:cs="Times New Roman"/>
                <w:sz w:val="24"/>
                <w:szCs w:val="24"/>
                <w:lang w:eastAsia="ru-RU"/>
              </w:rPr>
              <w:t xml:space="preserve"> осмотру вагонов на </w:t>
            </w:r>
            <w:proofErr w:type="spellStart"/>
            <w:r w:rsidRPr="008C0AFE">
              <w:rPr>
                <w:rFonts w:ascii="Times New Roman" w:eastAsia="Times New Roman" w:hAnsi="Times New Roman" w:cs="Times New Roman"/>
                <w:sz w:val="24"/>
                <w:szCs w:val="24"/>
                <w:lang w:eastAsia="ru-RU"/>
              </w:rPr>
              <w:t>междорожных</w:t>
            </w:r>
            <w:proofErr w:type="spellEnd"/>
            <w:r w:rsidRPr="008C0AFE">
              <w:rPr>
                <w:rFonts w:ascii="Times New Roman" w:eastAsia="Times New Roman" w:hAnsi="Times New Roman" w:cs="Times New Roman"/>
                <w:sz w:val="24"/>
                <w:szCs w:val="24"/>
                <w:lang w:eastAsia="ru-RU"/>
              </w:rPr>
              <w:t xml:space="preserve"> стыковых и передаточных, межгосударственных передаточных и пограничных железнодорожных станциях ─ устройство различных типов вагонов и контейнеров ─ правила размещения и крепления груза в вагонах ─ ознакомления с заданием по техническому обслуживанию грузовых вагонов и контейнеров ─ ограждения поезда (состава) щитами при техническом обслуживании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вагонов при </w:t>
            </w:r>
            <w:proofErr w:type="gramStart"/>
            <w:r w:rsidRPr="008C0AFE">
              <w:rPr>
                <w:rFonts w:ascii="Times New Roman" w:eastAsia="Times New Roman" w:hAnsi="Times New Roman" w:cs="Times New Roman"/>
                <w:sz w:val="24"/>
                <w:szCs w:val="24"/>
                <w:lang w:eastAsia="ru-RU"/>
              </w:rPr>
              <w:t>отсутствии</w:t>
            </w:r>
            <w:proofErr w:type="gramEnd"/>
            <w:r w:rsidRPr="008C0AFE">
              <w:rPr>
                <w:rFonts w:ascii="Times New Roman" w:eastAsia="Times New Roman" w:hAnsi="Times New Roman" w:cs="Times New Roman"/>
                <w:sz w:val="24"/>
                <w:szCs w:val="24"/>
                <w:lang w:eastAsia="ru-RU"/>
              </w:rPr>
              <w:t xml:space="preserve"> автоматизированного централизованного ограждения ─ проведения </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 xml:space="preserve">─ перечень неисправностей узлов и деталей вагонов и нарушений при размещении и креплении груза в вагонах ─ габариты подвижного состава ─ технологический процесс работы пунктов технического обслуживания железнодорожной станции </w:t>
            </w:r>
            <w:r w:rsidRPr="008C0AFE">
              <w:rPr>
                <w:rFonts w:ascii="Times New Roman" w:eastAsia="Times New Roman" w:hAnsi="Times New Roman" w:cs="Times New Roman"/>
                <w:sz w:val="24"/>
                <w:szCs w:val="24"/>
                <w:lang w:eastAsia="ru-RU"/>
              </w:rPr>
              <w:lastRenderedPageBreak/>
              <w:t>─ технологический процесс коммерческого осмотра вагонов в составе поезда ─ расположение негабаритных мест, электрифицированных участков железнодорожной станции и обесточенных участков, предназначенных для проведения коммерческого осмотра вагонов в составе поезда ─ правила пользования измерительными приборами, инструментом и приспособлениями</w:t>
            </w:r>
            <w:proofErr w:type="gramEnd"/>
            <w:r w:rsidRPr="008C0AFE">
              <w:rPr>
                <w:rFonts w:ascii="Times New Roman" w:eastAsia="Times New Roman" w:hAnsi="Times New Roman" w:cs="Times New Roman"/>
                <w:sz w:val="24"/>
                <w:szCs w:val="24"/>
                <w:lang w:eastAsia="ru-RU"/>
              </w:rPr>
              <w:t xml:space="preserve"> ─ устройство самоходных машин и универсальных установок ─ способы предупреждения и устранения </w:t>
            </w:r>
            <w:proofErr w:type="gramStart"/>
            <w:r w:rsidRPr="008C0AFE">
              <w:rPr>
                <w:rFonts w:ascii="Times New Roman" w:eastAsia="Times New Roman" w:hAnsi="Times New Roman" w:cs="Times New Roman"/>
                <w:sz w:val="24"/>
                <w:szCs w:val="24"/>
                <w:lang w:eastAsia="ru-RU"/>
              </w:rPr>
              <w:t>неисправностей ─ правила ограждения поезда ─ правила технической эксплуатации железных дорог</w:t>
            </w:r>
            <w:proofErr w:type="gramEnd"/>
            <w:r w:rsidRPr="008C0AFE">
              <w:rPr>
                <w:rFonts w:ascii="Times New Roman" w:eastAsia="Times New Roman" w:hAnsi="Times New Roman" w:cs="Times New Roman"/>
                <w:sz w:val="24"/>
                <w:szCs w:val="24"/>
                <w:lang w:eastAsia="ru-RU"/>
              </w:rPr>
              <w:t xml:space="preserve"> ─ Технология использования электронной подписи при оформлении первичных форм учета по техническому обслуживанию </w:t>
            </w:r>
            <w:proofErr w:type="spellStart"/>
            <w:r w:rsidRPr="008C0AFE">
              <w:rPr>
                <w:rFonts w:ascii="Times New Roman" w:eastAsia="Times New Roman" w:hAnsi="Times New Roman" w:cs="Times New Roman"/>
                <w:sz w:val="24"/>
                <w:szCs w:val="24"/>
                <w:lang w:eastAsia="ru-RU"/>
              </w:rPr>
              <w:t>гр</w:t>
            </w:r>
            <w:proofErr w:type="spellEnd"/>
            <w:r w:rsidRPr="008C0AFE">
              <w:rPr>
                <w:rFonts w:ascii="Times New Roman" w:eastAsia="Times New Roman" w:hAnsi="Times New Roman" w:cs="Times New Roman"/>
                <w:sz w:val="24"/>
                <w:szCs w:val="24"/>
                <w:lang w:eastAsia="ru-RU"/>
              </w:rPr>
              <w:t xml:space="preserve"> грузовых</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вагонов и контейнеров,</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узлов, приборов вагонов </w:t>
            </w:r>
            <w:proofErr w:type="gramStart"/>
            <w:r w:rsidRPr="008C0AFE">
              <w:rPr>
                <w:rFonts w:ascii="Times New Roman" w:eastAsia="Times New Roman" w:hAnsi="Times New Roman" w:cs="Times New Roman"/>
                <w:sz w:val="24"/>
                <w:szCs w:val="24"/>
                <w:lang w:eastAsia="ru-RU"/>
              </w:rPr>
              <w:t>в</w:t>
            </w:r>
            <w:proofErr w:type="gramEnd"/>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системах </w:t>
            </w:r>
            <w:proofErr w:type="gramStart"/>
            <w:r w:rsidRPr="008C0AFE">
              <w:rPr>
                <w:rFonts w:ascii="Times New Roman" w:eastAsia="Times New Roman" w:hAnsi="Times New Roman" w:cs="Times New Roman"/>
                <w:sz w:val="24"/>
                <w:szCs w:val="24"/>
                <w:lang w:eastAsia="ru-RU"/>
              </w:rPr>
              <w:t>электронного</w:t>
            </w:r>
            <w:proofErr w:type="gramEnd"/>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 xml:space="preserve">документооборота или безбумажных технологий ─ 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 ─ правила применения средств индивидуальной защиты ─ </w:t>
            </w:r>
            <w:r w:rsidRPr="008C0AFE">
              <w:rPr>
                <w:rFonts w:ascii="Times New Roman" w:eastAsia="Times New Roman" w:hAnsi="Times New Roman" w:cs="Times New Roman"/>
                <w:sz w:val="24"/>
                <w:szCs w:val="24"/>
                <w:lang w:eastAsia="ru-RU"/>
              </w:rPr>
              <w:lastRenderedPageBreak/>
              <w:t>требования, предъявляемые к качеству выполняемых работ и рациональной организации труда ─ требования охраны труда, безопасности при нахождении на железнодорожных путях, пожарной безопасности и электробезопасности</w:t>
            </w:r>
            <w:proofErr w:type="gramEnd"/>
          </w:p>
        </w:tc>
        <w:tc>
          <w:tcPr>
            <w:tcW w:w="2712" w:type="dxa"/>
            <w:gridSpan w:val="3"/>
            <w:shd w:val="clear" w:color="auto" w:fill="auto"/>
          </w:tcPr>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lastRenderedPageBreak/>
              <w:t xml:space="preserve">─определять и устранять дефекты кузовов, узлов рамы, ходовых частей, </w:t>
            </w:r>
            <w:proofErr w:type="spellStart"/>
            <w:r w:rsidRPr="008C0AFE">
              <w:rPr>
                <w:rFonts w:ascii="Times New Roman" w:eastAsia="Times New Roman" w:hAnsi="Times New Roman" w:cs="Times New Roman"/>
                <w:sz w:val="24"/>
                <w:szCs w:val="24"/>
                <w:lang w:eastAsia="ru-RU"/>
              </w:rPr>
              <w:t>автосцепных</w:t>
            </w:r>
            <w:proofErr w:type="spellEnd"/>
            <w:r w:rsidRPr="008C0AFE">
              <w:rPr>
                <w:rFonts w:ascii="Times New Roman" w:eastAsia="Times New Roman" w:hAnsi="Times New Roman" w:cs="Times New Roman"/>
                <w:sz w:val="24"/>
                <w:szCs w:val="24"/>
                <w:lang w:eastAsia="ru-RU"/>
              </w:rPr>
              <w:t xml:space="preserve"> устройств, тормозов и рычажных передач с авторегуляторами, буксовых узлов с подшипниками качения, </w:t>
            </w:r>
            <w:proofErr w:type="spellStart"/>
            <w:r w:rsidRPr="008C0AFE">
              <w:rPr>
                <w:rFonts w:ascii="Times New Roman" w:eastAsia="Times New Roman" w:hAnsi="Times New Roman" w:cs="Times New Roman"/>
                <w:sz w:val="24"/>
                <w:szCs w:val="24"/>
                <w:lang w:eastAsia="ru-RU"/>
              </w:rPr>
              <w:t>редукторнокарданных</w:t>
            </w:r>
            <w:proofErr w:type="spellEnd"/>
            <w:r w:rsidRPr="008C0AFE">
              <w:rPr>
                <w:rFonts w:ascii="Times New Roman" w:eastAsia="Times New Roman" w:hAnsi="Times New Roman" w:cs="Times New Roman"/>
                <w:sz w:val="24"/>
                <w:szCs w:val="24"/>
                <w:lang w:eastAsia="ru-RU"/>
              </w:rPr>
              <w:t xml:space="preserve"> приводов, холодильных установок, полов, крыш крытых и изотермических </w:t>
            </w:r>
            <w:r w:rsidRPr="008C0AFE">
              <w:rPr>
                <w:rFonts w:ascii="Times New Roman" w:eastAsia="Times New Roman" w:hAnsi="Times New Roman" w:cs="Times New Roman"/>
                <w:sz w:val="24"/>
                <w:szCs w:val="24"/>
                <w:lang w:eastAsia="ru-RU"/>
              </w:rPr>
              <w:lastRenderedPageBreak/>
              <w:t xml:space="preserve">вагонов согласно технологии ─ определять и устранять нарушения в размещении и креплении груза в ─ </w:t>
            </w:r>
            <w:proofErr w:type="spellStart"/>
            <w:r w:rsidRPr="008C0AFE">
              <w:rPr>
                <w:rFonts w:ascii="Times New Roman" w:eastAsia="Times New Roman" w:hAnsi="Times New Roman" w:cs="Times New Roman"/>
                <w:sz w:val="24"/>
                <w:szCs w:val="24"/>
                <w:lang w:eastAsia="ru-RU"/>
              </w:rPr>
              <w:t>нормативнотехнические</w:t>
            </w:r>
            <w:proofErr w:type="spellEnd"/>
            <w:r w:rsidRPr="008C0AFE">
              <w:rPr>
                <w:rFonts w:ascii="Times New Roman" w:eastAsia="Times New Roman" w:hAnsi="Times New Roman" w:cs="Times New Roman"/>
                <w:sz w:val="24"/>
                <w:szCs w:val="24"/>
                <w:lang w:eastAsia="ru-RU"/>
              </w:rPr>
              <w:t xml:space="preserve"> и руководящие документы по техническому обслуживанию грузовых вагонов и контейнеров,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вагонов, по сохранности</w:t>
            </w:r>
            <w:proofErr w:type="gramEnd"/>
            <w:r w:rsidRPr="008C0AFE">
              <w:rPr>
                <w:rFonts w:ascii="Times New Roman" w:eastAsia="Times New Roman" w:hAnsi="Times New Roman" w:cs="Times New Roman"/>
                <w:sz w:val="24"/>
                <w:szCs w:val="24"/>
                <w:lang w:eastAsia="ru-RU"/>
              </w:rPr>
              <w:t xml:space="preserve"> вагонного </w:t>
            </w:r>
            <w:proofErr w:type="spellStart"/>
            <w:r w:rsidRPr="008C0AFE">
              <w:rPr>
                <w:rFonts w:ascii="Times New Roman" w:eastAsia="Times New Roman" w:hAnsi="Times New Roman" w:cs="Times New Roman"/>
                <w:sz w:val="24"/>
                <w:szCs w:val="24"/>
                <w:lang w:eastAsia="ru-RU"/>
              </w:rPr>
              <w:t>парка</w:t>
            </w:r>
            <w:proofErr w:type="gramStart"/>
            <w:r w:rsidRPr="008C0AFE">
              <w:rPr>
                <w:rFonts w:ascii="Times New Roman" w:eastAsia="Times New Roman" w:hAnsi="Times New Roman" w:cs="Times New Roman"/>
                <w:sz w:val="24"/>
                <w:szCs w:val="24"/>
                <w:lang w:eastAsia="ru-RU"/>
              </w:rPr>
              <w:t>.п</w:t>
            </w:r>
            <w:proofErr w:type="gramEnd"/>
            <w:r w:rsidRPr="008C0AFE">
              <w:rPr>
                <w:rFonts w:ascii="Times New Roman" w:eastAsia="Times New Roman" w:hAnsi="Times New Roman" w:cs="Times New Roman"/>
                <w:sz w:val="24"/>
                <w:szCs w:val="24"/>
                <w:lang w:eastAsia="ru-RU"/>
              </w:rPr>
              <w:t>о</w:t>
            </w:r>
            <w:proofErr w:type="spellEnd"/>
            <w:r w:rsidRPr="008C0AFE">
              <w:rPr>
                <w:rFonts w:ascii="Times New Roman" w:eastAsia="Times New Roman" w:hAnsi="Times New Roman" w:cs="Times New Roman"/>
                <w:sz w:val="24"/>
                <w:szCs w:val="24"/>
                <w:lang w:eastAsia="ru-RU"/>
              </w:rPr>
              <w:t xml:space="preserve"> осмотру вагонов на </w:t>
            </w:r>
            <w:proofErr w:type="spellStart"/>
            <w:r w:rsidRPr="008C0AFE">
              <w:rPr>
                <w:rFonts w:ascii="Times New Roman" w:eastAsia="Times New Roman" w:hAnsi="Times New Roman" w:cs="Times New Roman"/>
                <w:sz w:val="24"/>
                <w:szCs w:val="24"/>
                <w:lang w:eastAsia="ru-RU"/>
              </w:rPr>
              <w:t>междорожных</w:t>
            </w:r>
            <w:proofErr w:type="spellEnd"/>
            <w:r w:rsidRPr="008C0AFE">
              <w:rPr>
                <w:rFonts w:ascii="Times New Roman" w:eastAsia="Times New Roman" w:hAnsi="Times New Roman" w:cs="Times New Roman"/>
                <w:sz w:val="24"/>
                <w:szCs w:val="24"/>
                <w:lang w:eastAsia="ru-RU"/>
              </w:rPr>
              <w:t xml:space="preserve"> стыковых и передаточных, межгосударственных передаточных и пограничных железнодорожных станциях ─ устройство различных типов вагонов и контейнеров ─ правила размещения и крепления груза в вагонах ─ ознакомления с заданием по техническому обслуживанию грузовых вагонов и контейнеров ─ ограждения поезда (состава) щитами при техническом обслуживании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вагонов при </w:t>
            </w:r>
            <w:proofErr w:type="gramStart"/>
            <w:r w:rsidRPr="008C0AFE">
              <w:rPr>
                <w:rFonts w:ascii="Times New Roman" w:eastAsia="Times New Roman" w:hAnsi="Times New Roman" w:cs="Times New Roman"/>
                <w:sz w:val="24"/>
                <w:szCs w:val="24"/>
                <w:lang w:eastAsia="ru-RU"/>
              </w:rPr>
              <w:t>отсутствии</w:t>
            </w:r>
            <w:proofErr w:type="gramEnd"/>
            <w:r w:rsidRPr="008C0AFE">
              <w:rPr>
                <w:rFonts w:ascii="Times New Roman" w:eastAsia="Times New Roman" w:hAnsi="Times New Roman" w:cs="Times New Roman"/>
                <w:sz w:val="24"/>
                <w:szCs w:val="24"/>
                <w:lang w:eastAsia="ru-RU"/>
              </w:rPr>
              <w:t xml:space="preserve"> автоматизированного централизованного ограждения ─ проведения </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lastRenderedPageBreak/>
              <w:t xml:space="preserve">технического обслуживания грузовых вагонов (включая вагоны, груженные опасным грузом) с выявлением и устранением неисправностей в техническом состоянии и коммерческом отношении ─ </w:t>
            </w:r>
            <w:proofErr w:type="spellStart"/>
            <w:r w:rsidRPr="008C0AFE">
              <w:rPr>
                <w:rFonts w:ascii="Times New Roman" w:eastAsia="Times New Roman" w:hAnsi="Times New Roman" w:cs="Times New Roman"/>
                <w:sz w:val="24"/>
                <w:szCs w:val="24"/>
                <w:lang w:eastAsia="ru-RU"/>
              </w:rPr>
              <w:t>безотцепочного</w:t>
            </w:r>
            <w:proofErr w:type="spellEnd"/>
            <w:r w:rsidRPr="008C0AFE">
              <w:rPr>
                <w:rFonts w:ascii="Times New Roman" w:eastAsia="Times New Roman" w:hAnsi="Times New Roman" w:cs="Times New Roman"/>
                <w:sz w:val="24"/>
                <w:szCs w:val="24"/>
                <w:lang w:eastAsia="ru-RU"/>
              </w:rPr>
              <w:t xml:space="preserve"> ремонта кузовов, узлов рамы, ходовых частей, </w:t>
            </w:r>
            <w:proofErr w:type="spellStart"/>
            <w:r w:rsidRPr="008C0AFE">
              <w:rPr>
                <w:rFonts w:ascii="Times New Roman" w:eastAsia="Times New Roman" w:hAnsi="Times New Roman" w:cs="Times New Roman"/>
                <w:sz w:val="24"/>
                <w:szCs w:val="24"/>
                <w:lang w:eastAsia="ru-RU"/>
              </w:rPr>
              <w:t>автосцепных</w:t>
            </w:r>
            <w:proofErr w:type="spellEnd"/>
            <w:r w:rsidRPr="008C0AFE">
              <w:rPr>
                <w:rFonts w:ascii="Times New Roman" w:eastAsia="Times New Roman" w:hAnsi="Times New Roman" w:cs="Times New Roman"/>
                <w:sz w:val="24"/>
                <w:szCs w:val="24"/>
                <w:lang w:eastAsia="ru-RU"/>
              </w:rPr>
              <w:t xml:space="preserve"> устройств, тормозов и рычажных передач с авторегуляторами, буксовых узлов с подшипниками качения, </w:t>
            </w:r>
            <w:proofErr w:type="spellStart"/>
            <w:r w:rsidRPr="008C0AFE">
              <w:rPr>
                <w:rFonts w:ascii="Times New Roman" w:eastAsia="Times New Roman" w:hAnsi="Times New Roman" w:cs="Times New Roman"/>
                <w:sz w:val="24"/>
                <w:szCs w:val="24"/>
                <w:lang w:eastAsia="ru-RU"/>
              </w:rPr>
              <w:t>редукторнокарданных</w:t>
            </w:r>
            <w:proofErr w:type="spellEnd"/>
            <w:r w:rsidRPr="008C0AFE">
              <w:rPr>
                <w:rFonts w:ascii="Times New Roman" w:eastAsia="Times New Roman" w:hAnsi="Times New Roman" w:cs="Times New Roman"/>
                <w:sz w:val="24"/>
                <w:szCs w:val="24"/>
                <w:lang w:eastAsia="ru-RU"/>
              </w:rPr>
              <w:t xml:space="preserve"> приводов, холодильных установок, полов, крыш крытых и изотермических вагонов ─ ремонта грузовых вагонов всех типов с использованием универсальных установок и</w:t>
            </w:r>
            <w:proofErr w:type="gramEnd"/>
            <w:r w:rsidRPr="008C0AFE">
              <w:rPr>
                <w:rFonts w:ascii="Times New Roman" w:eastAsia="Times New Roman" w:hAnsi="Times New Roman" w:cs="Times New Roman"/>
                <w:sz w:val="24"/>
                <w:szCs w:val="24"/>
                <w:lang w:eastAsia="ru-RU"/>
              </w:rPr>
              <w:t xml:space="preserve"> самоходных машин ─ проведения технического осмотра контейнеров ─ ремонта контейнеров, погруженных на вагоны ─ проверки контейнеров на герметичность, обеспечивающую сохранность груза</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устранения</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выявленных</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неисправностей</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грузовых вагонов и</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контейнеров</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внесения данных </w:t>
            </w:r>
            <w:proofErr w:type="gramStart"/>
            <w:r w:rsidRPr="008C0AFE">
              <w:rPr>
                <w:rFonts w:ascii="Times New Roman" w:eastAsia="Times New Roman" w:hAnsi="Times New Roman" w:cs="Times New Roman"/>
                <w:sz w:val="24"/>
                <w:szCs w:val="24"/>
                <w:lang w:eastAsia="ru-RU"/>
              </w:rPr>
              <w:t>об</w:t>
            </w:r>
            <w:proofErr w:type="gramEnd"/>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осмотре</w:t>
            </w:r>
            <w:proofErr w:type="gramEnd"/>
            <w:r w:rsidRPr="008C0AFE">
              <w:rPr>
                <w:rFonts w:ascii="Times New Roman" w:eastAsia="Times New Roman" w:hAnsi="Times New Roman" w:cs="Times New Roman"/>
                <w:sz w:val="24"/>
                <w:szCs w:val="24"/>
                <w:lang w:eastAsia="ru-RU"/>
              </w:rPr>
              <w:t xml:space="preserve"> и ремонте</w:t>
            </w:r>
          </w:p>
          <w:p w:rsidR="008C0AFE" w:rsidRPr="008C0AFE" w:rsidRDefault="008C0AFE" w:rsidP="008C0AFE">
            <w:pPr>
              <w:spacing w:after="0" w:line="240" w:lineRule="auto"/>
              <w:rPr>
                <w:rFonts w:ascii="Times New Roman" w:eastAsia="Times New Roman" w:hAnsi="Times New Roman" w:cs="Times New Roman"/>
                <w:sz w:val="24"/>
                <w:szCs w:val="24"/>
                <w:lang w:eastAsia="ru-RU"/>
              </w:rPr>
            </w:pPr>
            <w:proofErr w:type="gramStart"/>
            <w:r w:rsidRPr="008C0AFE">
              <w:rPr>
                <w:rFonts w:ascii="Times New Roman" w:eastAsia="Times New Roman" w:hAnsi="Times New Roman" w:cs="Times New Roman"/>
                <w:sz w:val="24"/>
                <w:szCs w:val="24"/>
                <w:lang w:eastAsia="ru-RU"/>
              </w:rPr>
              <w:t xml:space="preserve">вагонов в автоматизированные системы с помощью </w:t>
            </w:r>
            <w:r w:rsidRPr="008C0AFE">
              <w:rPr>
                <w:rFonts w:ascii="Times New Roman" w:eastAsia="Times New Roman" w:hAnsi="Times New Roman" w:cs="Times New Roman"/>
                <w:sz w:val="24"/>
                <w:szCs w:val="24"/>
                <w:lang w:eastAsia="ru-RU"/>
              </w:rPr>
              <w:lastRenderedPageBreak/>
              <w:t xml:space="preserve">мобильного электронного устройства ─ оформления первичных форм учета по техническому обслуживанию грузовых вагонов и контейнеров,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узлов, приборов вагонов в системах электронного документооборота или безбумажных технологий ─ внесения данных о техническом обслуживании грузовых вагонов и контейнеров,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вагонов в автоматизированные системы с помощью мобильного электронного устройства</w:t>
            </w:r>
            <w:proofErr w:type="gramEnd"/>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tc>
      </w:tr>
      <w:tr w:rsidR="008C0AFE" w:rsidRPr="008C0AFE" w:rsidTr="003E1C07">
        <w:trPr>
          <w:trHeight w:val="113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ПК</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3.2 </w:t>
            </w:r>
          </w:p>
        </w:tc>
        <w:tc>
          <w:tcPr>
            <w:tcW w:w="3248" w:type="dxa"/>
            <w:gridSpan w:val="2"/>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передвигаться по путям железнодорожной станции в соответствии с локальными нормативными актами</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работать с сигнальными дисками, обозначающими хвост поезда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─пользоваться специальными средствами связи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─оформлять документацию на поврежденные вагоны с применением электронной подписи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sz w:val="24"/>
                <w:szCs w:val="24"/>
                <w:lang w:eastAsia="ru-RU"/>
              </w:rPr>
              <w:t>─пользоваться автоматизированными системами</w:t>
            </w:r>
          </w:p>
        </w:tc>
        <w:tc>
          <w:tcPr>
            <w:tcW w:w="3044"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w:t>
            </w:r>
            <w:proofErr w:type="spellStart"/>
            <w:r w:rsidRPr="008C0AFE">
              <w:rPr>
                <w:rFonts w:ascii="Times New Roman" w:eastAsia="Times New Roman" w:hAnsi="Times New Roman" w:cs="Times New Roman"/>
                <w:sz w:val="24"/>
                <w:szCs w:val="24"/>
                <w:lang w:eastAsia="ru-RU"/>
              </w:rPr>
              <w:t>нормативнотехнические</w:t>
            </w:r>
            <w:proofErr w:type="spellEnd"/>
            <w:r w:rsidRPr="008C0AFE">
              <w:rPr>
                <w:rFonts w:ascii="Times New Roman" w:eastAsia="Times New Roman" w:hAnsi="Times New Roman" w:cs="Times New Roman"/>
                <w:sz w:val="24"/>
                <w:szCs w:val="24"/>
                <w:lang w:eastAsia="ru-RU"/>
              </w:rPr>
              <w:t xml:space="preserve"> и руководящие документы по техническому осмотру вагонов, по техническому обслуживанию грузовых вагонов и контейнеров, по сохранности вагонного парка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технология осмотра и ремонта вагонов, правила оформления технической документации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технологический процесс работы пунктов технического обслуживания железнодорожной станции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─порядок отправления порожних контейнеров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─правила оформления технической документации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технология</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использования </w:t>
            </w:r>
            <w:proofErr w:type="gramStart"/>
            <w:r w:rsidRPr="008C0AFE">
              <w:rPr>
                <w:rFonts w:ascii="Times New Roman" w:eastAsia="Times New Roman" w:hAnsi="Times New Roman" w:cs="Times New Roman"/>
                <w:bCs/>
                <w:sz w:val="24"/>
                <w:szCs w:val="24"/>
                <w:lang w:eastAsia="ru-RU"/>
              </w:rPr>
              <w:t>электронной</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подписи при оформлении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уведомлений о</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неисправности вагонов </w:t>
            </w:r>
            <w:proofErr w:type="gramStart"/>
            <w:r w:rsidRPr="008C0AFE">
              <w:rPr>
                <w:rFonts w:ascii="Times New Roman" w:eastAsia="Times New Roman" w:hAnsi="Times New Roman" w:cs="Times New Roman"/>
                <w:bCs/>
                <w:sz w:val="24"/>
                <w:szCs w:val="24"/>
                <w:lang w:eastAsia="ru-RU"/>
              </w:rPr>
              <w:t>для</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отцепки от состава </w:t>
            </w:r>
            <w:proofErr w:type="gramStart"/>
            <w:r w:rsidRPr="008C0AFE">
              <w:rPr>
                <w:rFonts w:ascii="Times New Roman" w:eastAsia="Times New Roman" w:hAnsi="Times New Roman" w:cs="Times New Roman"/>
                <w:bCs/>
                <w:sz w:val="24"/>
                <w:szCs w:val="24"/>
                <w:lang w:eastAsia="ru-RU"/>
              </w:rPr>
              <w:t>в</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системах </w:t>
            </w:r>
            <w:proofErr w:type="gramStart"/>
            <w:r w:rsidRPr="008C0AFE">
              <w:rPr>
                <w:rFonts w:ascii="Times New Roman" w:eastAsia="Times New Roman" w:hAnsi="Times New Roman" w:cs="Times New Roman"/>
                <w:bCs/>
                <w:sz w:val="24"/>
                <w:szCs w:val="24"/>
                <w:lang w:eastAsia="ru-RU"/>
              </w:rPr>
              <w:t>электронного</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документооборота или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безбумажных технологий</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 правила работы </w:t>
            </w:r>
            <w:proofErr w:type="gramStart"/>
            <w:r w:rsidRPr="008C0AFE">
              <w:rPr>
                <w:rFonts w:ascii="Times New Roman" w:eastAsia="Times New Roman" w:hAnsi="Times New Roman" w:cs="Times New Roman"/>
                <w:bCs/>
                <w:sz w:val="24"/>
                <w:szCs w:val="24"/>
                <w:lang w:eastAsia="ru-RU"/>
              </w:rPr>
              <w:t>с</w:t>
            </w:r>
            <w:proofErr w:type="gramEnd"/>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сигнальными дисками,</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proofErr w:type="gramStart"/>
            <w:r w:rsidRPr="008C0AFE">
              <w:rPr>
                <w:rFonts w:ascii="Times New Roman" w:eastAsia="Times New Roman" w:hAnsi="Times New Roman" w:cs="Times New Roman"/>
                <w:bCs/>
                <w:sz w:val="24"/>
                <w:szCs w:val="24"/>
                <w:lang w:eastAsia="ru-RU"/>
              </w:rPr>
              <w:t>обозначающими</w:t>
            </w:r>
            <w:proofErr w:type="gramEnd"/>
            <w:r w:rsidRPr="008C0AFE">
              <w:rPr>
                <w:rFonts w:ascii="Times New Roman" w:eastAsia="Times New Roman" w:hAnsi="Times New Roman" w:cs="Times New Roman"/>
                <w:bCs/>
                <w:sz w:val="24"/>
                <w:szCs w:val="24"/>
                <w:lang w:eastAsia="ru-RU"/>
              </w:rPr>
              <w:t xml:space="preserve"> хвост</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поезда</w:t>
            </w:r>
          </w:p>
        </w:tc>
        <w:tc>
          <w:tcPr>
            <w:tcW w:w="2712" w:type="dxa"/>
            <w:gridSpan w:val="3"/>
            <w:shd w:val="clear" w:color="auto" w:fill="auto"/>
          </w:tcPr>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lastRenderedPageBreak/>
              <w:t>─ доведения до сведения руководителя смены информации о необходимости отцепки вагонов от состава в ремонт</w:t>
            </w:r>
          </w:p>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оформления технической документации на поврежденные вагоны и контейнеры с передачей дежурному по железнодорожной станции, оператору по обслуживанию и ремонту вагонов и контейнеров для отцепки вагона с неисправным контейнером от состава ─ внесения данных об отцепке вагона в автоматизированную систему с помощью мобильного </w:t>
            </w:r>
            <w:r w:rsidRPr="008C0AFE">
              <w:rPr>
                <w:rFonts w:ascii="Times New Roman" w:eastAsia="Times New Roman" w:hAnsi="Times New Roman" w:cs="Times New Roman"/>
                <w:sz w:val="24"/>
                <w:szCs w:val="24"/>
                <w:lang w:eastAsia="ru-RU"/>
              </w:rPr>
              <w:lastRenderedPageBreak/>
              <w:t xml:space="preserve">электронного устройства </w:t>
            </w:r>
          </w:p>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передачи информации о технической готовности поезда и отдельных грузовых вагонов</w:t>
            </w:r>
          </w:p>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составления технических актов на поврежденные и исключаемые из инвентаря грузовые вагоны и контейнеры</w:t>
            </w:r>
          </w:p>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sz w:val="24"/>
                <w:szCs w:val="24"/>
                <w:lang w:eastAsia="ru-RU"/>
              </w:rPr>
              <w:t xml:space="preserve"> ─ снятия сигнальных дисков, обозначающих хвост поезда</w:t>
            </w:r>
          </w:p>
        </w:tc>
      </w:tr>
      <w:tr w:rsidR="008C0AFE" w:rsidRPr="008C0AFE" w:rsidTr="003E1C07">
        <w:trPr>
          <w:trHeight w:val="1139"/>
        </w:trPr>
        <w:tc>
          <w:tcPr>
            <w:tcW w:w="850"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ПК</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3.3</w:t>
            </w:r>
          </w:p>
        </w:tc>
        <w:tc>
          <w:tcPr>
            <w:tcW w:w="3248" w:type="dxa"/>
            <w:gridSpan w:val="2"/>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Принимать решения при нарушениях требований нормативно технической документации по техническому обслуживанию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узлов, приборов вагонов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Оценивать состояние измерительного инструмента, шаблонов при техническом обслуживании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узлов, приборов вагонов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Пользоваться автоматизированными системами при коммерческом осмотре вагонов в составе поезда</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специальными средствами связи при техническом обслуживании грузовых вагонов и контейнеров с выявлением и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w:t>
            </w:r>
            <w:r w:rsidRPr="008C0AFE">
              <w:rPr>
                <w:rFonts w:ascii="Times New Roman" w:eastAsia="Times New Roman" w:hAnsi="Times New Roman" w:cs="Times New Roman"/>
                <w:sz w:val="24"/>
                <w:szCs w:val="24"/>
                <w:lang w:eastAsia="ru-RU"/>
              </w:rPr>
              <w:lastRenderedPageBreak/>
              <w:t xml:space="preserve">узлов, приборов вагонов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Оказывать необходимую помощь в освоении </w:t>
            </w:r>
            <w:proofErr w:type="spellStart"/>
            <w:r w:rsidRPr="008C0AFE">
              <w:rPr>
                <w:rFonts w:ascii="Times New Roman" w:eastAsia="Times New Roman" w:hAnsi="Times New Roman" w:cs="Times New Roman"/>
                <w:sz w:val="24"/>
                <w:szCs w:val="24"/>
                <w:lang w:eastAsia="ru-RU"/>
              </w:rPr>
              <w:t>осмотрщикамиремонтниками</w:t>
            </w:r>
            <w:proofErr w:type="spellEnd"/>
            <w:r w:rsidRPr="008C0AFE">
              <w:rPr>
                <w:rFonts w:ascii="Times New Roman" w:eastAsia="Times New Roman" w:hAnsi="Times New Roman" w:cs="Times New Roman"/>
                <w:sz w:val="24"/>
                <w:szCs w:val="24"/>
                <w:lang w:eastAsia="ru-RU"/>
              </w:rPr>
              <w:t xml:space="preserve"> вагонов работы по техническому обслуживанию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вагонов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Формировать условия, обеспечивающие повышение профессионального мастерства, </w:t>
            </w:r>
            <w:proofErr w:type="spellStart"/>
            <w:r w:rsidRPr="008C0AFE">
              <w:rPr>
                <w:rFonts w:ascii="Times New Roman" w:eastAsia="Times New Roman" w:hAnsi="Times New Roman" w:cs="Times New Roman"/>
                <w:sz w:val="24"/>
                <w:szCs w:val="24"/>
                <w:lang w:eastAsia="ru-RU"/>
              </w:rPr>
              <w:t>культурнотехнического</w:t>
            </w:r>
            <w:proofErr w:type="spellEnd"/>
            <w:r w:rsidRPr="008C0AFE">
              <w:rPr>
                <w:rFonts w:ascii="Times New Roman" w:eastAsia="Times New Roman" w:hAnsi="Times New Roman" w:cs="Times New Roman"/>
                <w:sz w:val="24"/>
                <w:szCs w:val="24"/>
                <w:lang w:eastAsia="ru-RU"/>
              </w:rPr>
              <w:t xml:space="preserve"> и общеобразовательного уровня работников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Применять методику организации и поддержания порядка на рабочих местах по системе 5С</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sz w:val="24"/>
                <w:szCs w:val="24"/>
                <w:lang w:eastAsia="ru-RU"/>
              </w:rPr>
              <w:t xml:space="preserve"> ─ Оформлять техническую документацию по техническому обслуживанию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вагонов с применением электронной подписи.</w:t>
            </w:r>
          </w:p>
        </w:tc>
        <w:tc>
          <w:tcPr>
            <w:tcW w:w="3044" w:type="dxa"/>
            <w:shd w:val="clear" w:color="auto" w:fill="auto"/>
          </w:tcPr>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lastRenderedPageBreak/>
              <w:t xml:space="preserve">─ нормативно технические и руководящие документы по техническому обслуживанию грузовых вагонов и контейнеров с устранением неисправностей в коммерческом отношении, при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вагонов, по сохранности вагонного парка, по осмотру вагонов на </w:t>
            </w:r>
            <w:proofErr w:type="spellStart"/>
            <w:r w:rsidRPr="008C0AFE">
              <w:rPr>
                <w:rFonts w:ascii="Times New Roman" w:eastAsia="Times New Roman" w:hAnsi="Times New Roman" w:cs="Times New Roman"/>
                <w:sz w:val="24"/>
                <w:szCs w:val="24"/>
                <w:lang w:eastAsia="ru-RU"/>
              </w:rPr>
              <w:t>междорожных</w:t>
            </w:r>
            <w:proofErr w:type="spellEnd"/>
            <w:r w:rsidRPr="008C0AFE">
              <w:rPr>
                <w:rFonts w:ascii="Times New Roman" w:eastAsia="Times New Roman" w:hAnsi="Times New Roman" w:cs="Times New Roman"/>
                <w:sz w:val="24"/>
                <w:szCs w:val="24"/>
                <w:lang w:eastAsia="ru-RU"/>
              </w:rPr>
              <w:t xml:space="preserve"> стыковых и передаточных, межгосударственных передаточных и пограничных железнодорожных станциях в части, регламентирующей выполнение работ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устройство грузовых вагонов и контейнеров</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правила размещения и крепления груза в вагонах ─ габариты подвижного состава, правила ограждения поезда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─технологический процесс коммерческого осмотра вагонов в составе поезда </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─расположение негабаритных мест, электрифицированных </w:t>
            </w:r>
            <w:r w:rsidRPr="008C0AFE">
              <w:rPr>
                <w:rFonts w:ascii="Times New Roman" w:eastAsia="Times New Roman" w:hAnsi="Times New Roman" w:cs="Times New Roman"/>
                <w:sz w:val="24"/>
                <w:szCs w:val="24"/>
                <w:lang w:eastAsia="ru-RU"/>
              </w:rPr>
              <w:lastRenderedPageBreak/>
              <w:t>участков железнодорожной станции и обесточенных участков, предназначенных</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для проведения</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коммерческого осмотра</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вагонов в составе поезда</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способы</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предупреждения и</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устранения</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неисправностей</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технология использования электронной подписи при оформлении первичных форм учета по техническому обслуживанию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узлов, приборов вагонов в системах электронного документооборота или безбумажных технологий ─требования, предъявляемые к качеству выполняемых работ </w:t>
            </w:r>
          </w:p>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sz w:val="24"/>
                <w:szCs w:val="24"/>
                <w:lang w:eastAsia="ru-RU"/>
              </w:rPr>
              <w:t>─требования, предъявляемые к рациональной организации труда.</w:t>
            </w:r>
          </w:p>
        </w:tc>
        <w:tc>
          <w:tcPr>
            <w:tcW w:w="2712" w:type="dxa"/>
            <w:gridSpan w:val="3"/>
            <w:shd w:val="clear" w:color="auto" w:fill="auto"/>
          </w:tcPr>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lastRenderedPageBreak/>
              <w:t xml:space="preserve">─ ознакомления с заданием по техническому обслуживанию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вагонов </w:t>
            </w:r>
          </w:p>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ограждения поезда (состава) щитами при техническом обслуживании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w:t>
            </w:r>
            <w:proofErr w:type="spellEnd"/>
            <w:r w:rsidRPr="008C0AFE">
              <w:rPr>
                <w:rFonts w:ascii="Times New Roman" w:eastAsia="Times New Roman" w:hAnsi="Times New Roman" w:cs="Times New Roman"/>
                <w:sz w:val="24"/>
                <w:szCs w:val="24"/>
                <w:lang w:eastAsia="ru-RU"/>
              </w:rPr>
              <w:t xml:space="preserve"> ремонте вагонов при отсутствии автоматизированного централизованного ограждения</w:t>
            </w:r>
          </w:p>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технического обслуживания грузовых вагонов (включая вагоны, груженные опасным грузом) с устранением неисправностей в коммерческом </w:t>
            </w:r>
            <w:r w:rsidRPr="008C0AFE">
              <w:rPr>
                <w:rFonts w:ascii="Times New Roman" w:eastAsia="Times New Roman" w:hAnsi="Times New Roman" w:cs="Times New Roman"/>
                <w:sz w:val="24"/>
                <w:szCs w:val="24"/>
                <w:lang w:eastAsia="ru-RU"/>
              </w:rPr>
              <w:lastRenderedPageBreak/>
              <w:t xml:space="preserve">отношении </w:t>
            </w:r>
          </w:p>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w:t>
            </w:r>
            <w:proofErr w:type="spellStart"/>
            <w:r w:rsidRPr="008C0AFE">
              <w:rPr>
                <w:rFonts w:ascii="Times New Roman" w:eastAsia="Times New Roman" w:hAnsi="Times New Roman" w:cs="Times New Roman"/>
                <w:sz w:val="24"/>
                <w:szCs w:val="24"/>
                <w:lang w:eastAsia="ru-RU"/>
              </w:rPr>
              <w:t>безотцепочного</w:t>
            </w:r>
            <w:proofErr w:type="spellEnd"/>
            <w:r w:rsidRPr="008C0AFE">
              <w:rPr>
                <w:rFonts w:ascii="Times New Roman" w:eastAsia="Times New Roman" w:hAnsi="Times New Roman" w:cs="Times New Roman"/>
                <w:sz w:val="24"/>
                <w:szCs w:val="24"/>
                <w:lang w:eastAsia="ru-RU"/>
              </w:rPr>
              <w:t xml:space="preserve"> ремонта кузовов, узлов рамы, ходовых частей, </w:t>
            </w:r>
            <w:proofErr w:type="spellStart"/>
            <w:r w:rsidRPr="008C0AFE">
              <w:rPr>
                <w:rFonts w:ascii="Times New Roman" w:eastAsia="Times New Roman" w:hAnsi="Times New Roman" w:cs="Times New Roman"/>
                <w:sz w:val="24"/>
                <w:szCs w:val="24"/>
                <w:lang w:eastAsia="ru-RU"/>
              </w:rPr>
              <w:t>автосцепных</w:t>
            </w:r>
            <w:proofErr w:type="spellEnd"/>
            <w:r w:rsidRPr="008C0AFE">
              <w:rPr>
                <w:rFonts w:ascii="Times New Roman" w:eastAsia="Times New Roman" w:hAnsi="Times New Roman" w:cs="Times New Roman"/>
                <w:sz w:val="24"/>
                <w:szCs w:val="24"/>
                <w:lang w:eastAsia="ru-RU"/>
              </w:rPr>
              <w:t xml:space="preserve"> устройств, тормозов и рычажных передач с авторегуляторами, буксовых узлов с подшипниками качения, </w:t>
            </w:r>
            <w:proofErr w:type="spellStart"/>
            <w:r w:rsidRPr="008C0AFE">
              <w:rPr>
                <w:rFonts w:ascii="Times New Roman" w:eastAsia="Times New Roman" w:hAnsi="Times New Roman" w:cs="Times New Roman"/>
                <w:sz w:val="24"/>
                <w:szCs w:val="24"/>
                <w:lang w:eastAsia="ru-RU"/>
              </w:rPr>
              <w:t>редукторно</w:t>
            </w:r>
            <w:proofErr w:type="spellEnd"/>
            <w:r w:rsidRPr="008C0AFE">
              <w:rPr>
                <w:rFonts w:ascii="Times New Roman" w:eastAsia="Times New Roman" w:hAnsi="Times New Roman" w:cs="Times New Roman"/>
                <w:sz w:val="24"/>
                <w:szCs w:val="24"/>
                <w:lang w:eastAsia="ru-RU"/>
              </w:rPr>
              <w:t>-карданных приводов, холодильных установок, полов, крыш крытых и изотермических вагонов</w:t>
            </w:r>
          </w:p>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проведения технического осмотра и ремонта контейнеров, проверки контейнеров на герметичность</w:t>
            </w:r>
          </w:p>
          <w:p w:rsidR="008C0AFE" w:rsidRPr="008C0AFE" w:rsidRDefault="008C0AFE" w:rsidP="008C0AFE">
            <w:pPr>
              <w:spacing w:after="12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устранения выявленных неисправностей грузовых вагонов и контейнеров </w:t>
            </w:r>
          </w:p>
          <w:p w:rsidR="008C0AFE" w:rsidRPr="008C0AFE" w:rsidRDefault="008C0AFE" w:rsidP="008C0AFE">
            <w:pPr>
              <w:spacing w:after="12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sz w:val="24"/>
                <w:szCs w:val="24"/>
                <w:lang w:eastAsia="ru-RU"/>
              </w:rPr>
              <w:t xml:space="preserve">─ оформления первичных форм учета по техническому обслуживанию грузовых вагонов и контейнеров с устранением неисправностей в коммерческом отношении, </w:t>
            </w:r>
            <w:proofErr w:type="spellStart"/>
            <w:r w:rsidRPr="008C0AFE">
              <w:rPr>
                <w:rFonts w:ascii="Times New Roman" w:eastAsia="Times New Roman" w:hAnsi="Times New Roman" w:cs="Times New Roman"/>
                <w:sz w:val="24"/>
                <w:szCs w:val="24"/>
                <w:lang w:eastAsia="ru-RU"/>
              </w:rPr>
              <w:t>безотцепочному</w:t>
            </w:r>
            <w:proofErr w:type="spellEnd"/>
            <w:r w:rsidRPr="008C0AFE">
              <w:rPr>
                <w:rFonts w:ascii="Times New Roman" w:eastAsia="Times New Roman" w:hAnsi="Times New Roman" w:cs="Times New Roman"/>
                <w:sz w:val="24"/>
                <w:szCs w:val="24"/>
                <w:lang w:eastAsia="ru-RU"/>
              </w:rPr>
              <w:t xml:space="preserve"> ремонту узлов, приборов вагонов в системах электронного документооборота или безбумажных технологий.</w:t>
            </w:r>
          </w:p>
        </w:tc>
      </w:tr>
    </w:tbl>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C0AFE" w:rsidRPr="008C0AFE" w:rsidRDefault="008C0AFE" w:rsidP="008C0AFE">
      <w:pPr>
        <w:keepNext/>
        <w:spacing w:after="120" w:line="240" w:lineRule="auto"/>
        <w:jc w:val="center"/>
        <w:outlineLvl w:val="0"/>
        <w:rPr>
          <w:rFonts w:ascii="Times New Roman" w:eastAsia="Segoe UI" w:hAnsi="Times New Roman" w:cs="Times New Roman"/>
          <w:b/>
          <w:bCs/>
          <w:caps/>
          <w:kern w:val="32"/>
          <w:sz w:val="24"/>
          <w:szCs w:val="24"/>
          <w:lang w:eastAsia="ru-RU"/>
        </w:rPr>
      </w:pPr>
      <w:r w:rsidRPr="008C0AFE">
        <w:rPr>
          <w:rFonts w:ascii="Times New Roman" w:eastAsia="Segoe UI" w:hAnsi="Times New Roman" w:cs="Times New Roman"/>
          <w:b/>
          <w:bCs/>
          <w:caps/>
          <w:kern w:val="32"/>
          <w:sz w:val="24"/>
          <w:szCs w:val="24"/>
          <w:lang w:eastAsia="ru-RU"/>
        </w:rPr>
        <w:t>2. Структура и содержание ПРОИЗВОДСТВЕННОЙ  ПРАКТИКИ</w:t>
      </w:r>
    </w:p>
    <w:p w:rsidR="008C0AFE" w:rsidRPr="008C0AFE" w:rsidRDefault="008C0AFE" w:rsidP="008C0AFE">
      <w:pPr>
        <w:spacing w:after="120"/>
        <w:outlineLvl w:val="1"/>
        <w:rPr>
          <w:rFonts w:ascii="Times New Roman" w:eastAsia="Segoe UI" w:hAnsi="Times New Roman" w:cs="Times New Roman"/>
          <w:b/>
          <w:bCs/>
          <w:sz w:val="24"/>
          <w:szCs w:val="24"/>
          <w:lang w:eastAsia="ru-RU"/>
        </w:rPr>
      </w:pPr>
      <w:r w:rsidRPr="008C0AFE">
        <w:rPr>
          <w:rFonts w:ascii="Times New Roman" w:eastAsia="Segoe UI" w:hAnsi="Times New Roman" w:cs="Times New Roman"/>
          <w:b/>
          <w:bCs/>
          <w:sz w:val="24"/>
          <w:szCs w:val="24"/>
          <w:lang w:eastAsia="ru-RU"/>
        </w:rPr>
        <w:t>2.1. Трудоемкость освоения  ПРОИЗВОДСТВЕННОЙ ПРАКТИКИ</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8C0AFE" w:rsidRPr="008C0AFE" w:rsidTr="003E1C07">
        <w:trPr>
          <w:trHeight w:val="23"/>
        </w:trPr>
        <w:tc>
          <w:tcPr>
            <w:tcW w:w="2460" w:type="pct"/>
            <w:vAlign w:val="center"/>
          </w:tcPr>
          <w:p w:rsidR="008C0AFE" w:rsidRPr="008C0AFE" w:rsidRDefault="008C0AFE" w:rsidP="008C0AFE">
            <w:pPr>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Наименование составных частей модуля</w:t>
            </w:r>
          </w:p>
        </w:tc>
        <w:tc>
          <w:tcPr>
            <w:tcW w:w="1195" w:type="pct"/>
            <w:vAlign w:val="center"/>
          </w:tcPr>
          <w:p w:rsidR="008C0AFE" w:rsidRPr="008C0AFE" w:rsidRDefault="008C0AFE" w:rsidP="008C0AFE">
            <w:pPr>
              <w:spacing w:after="0" w:line="240" w:lineRule="auto"/>
              <w:jc w:val="center"/>
              <w:rPr>
                <w:rFonts w:ascii="Times New Roman" w:eastAsia="Times New Roman" w:hAnsi="Times New Roman" w:cs="Times New Roman"/>
                <w:b/>
                <w:iCs/>
                <w:sz w:val="24"/>
                <w:szCs w:val="24"/>
                <w:lang w:eastAsia="ru-RU"/>
              </w:rPr>
            </w:pPr>
            <w:r w:rsidRPr="008C0AFE">
              <w:rPr>
                <w:rFonts w:ascii="Times New Roman" w:eastAsia="Times New Roman" w:hAnsi="Times New Roman" w:cs="Times New Roman"/>
                <w:b/>
                <w:iCs/>
                <w:sz w:val="24"/>
                <w:szCs w:val="24"/>
                <w:lang w:eastAsia="ru-RU"/>
              </w:rPr>
              <w:t>Объем в часах</w:t>
            </w:r>
          </w:p>
        </w:tc>
        <w:tc>
          <w:tcPr>
            <w:tcW w:w="1345" w:type="pct"/>
          </w:tcPr>
          <w:p w:rsidR="008C0AFE" w:rsidRPr="008C0AFE" w:rsidRDefault="008C0AFE" w:rsidP="008C0AFE">
            <w:pPr>
              <w:spacing w:after="0" w:line="240" w:lineRule="auto"/>
              <w:jc w:val="center"/>
              <w:rPr>
                <w:rFonts w:ascii="Times New Roman" w:eastAsia="Times New Roman" w:hAnsi="Times New Roman" w:cs="Times New Roman"/>
                <w:b/>
                <w:iCs/>
                <w:sz w:val="24"/>
                <w:szCs w:val="24"/>
                <w:lang w:eastAsia="ru-RU"/>
              </w:rPr>
            </w:pPr>
            <w:r w:rsidRPr="008C0AFE">
              <w:rPr>
                <w:rFonts w:ascii="Times New Roman" w:eastAsia="Times New Roman" w:hAnsi="Times New Roman" w:cs="Times New Roman"/>
                <w:b/>
                <w:sz w:val="24"/>
                <w:szCs w:val="24"/>
                <w:lang w:eastAsia="ru-RU"/>
              </w:rPr>
              <w:t xml:space="preserve">В </w:t>
            </w:r>
            <w:proofErr w:type="spellStart"/>
            <w:r w:rsidRPr="008C0AFE">
              <w:rPr>
                <w:rFonts w:ascii="Times New Roman" w:eastAsia="Times New Roman" w:hAnsi="Times New Roman" w:cs="Times New Roman"/>
                <w:b/>
                <w:sz w:val="24"/>
                <w:szCs w:val="24"/>
                <w:lang w:eastAsia="ru-RU"/>
              </w:rPr>
              <w:t>т.ч</w:t>
            </w:r>
            <w:proofErr w:type="spellEnd"/>
            <w:r w:rsidRPr="008C0AFE">
              <w:rPr>
                <w:rFonts w:ascii="Times New Roman" w:eastAsia="Times New Roman" w:hAnsi="Times New Roman" w:cs="Times New Roman"/>
                <w:b/>
                <w:sz w:val="24"/>
                <w:szCs w:val="24"/>
                <w:lang w:eastAsia="ru-RU"/>
              </w:rPr>
              <w:t xml:space="preserve">. в форме </w:t>
            </w:r>
            <w:proofErr w:type="spellStart"/>
            <w:r w:rsidRPr="008C0AFE">
              <w:rPr>
                <w:rFonts w:ascii="Times New Roman" w:eastAsia="Times New Roman" w:hAnsi="Times New Roman" w:cs="Times New Roman"/>
                <w:b/>
                <w:sz w:val="24"/>
                <w:szCs w:val="24"/>
                <w:lang w:eastAsia="ru-RU"/>
              </w:rPr>
              <w:t>практ</w:t>
            </w:r>
            <w:proofErr w:type="spellEnd"/>
            <w:r w:rsidRPr="008C0AFE">
              <w:rPr>
                <w:rFonts w:ascii="Times New Roman" w:eastAsia="Times New Roman" w:hAnsi="Times New Roman" w:cs="Times New Roman"/>
                <w:b/>
                <w:sz w:val="24"/>
                <w:szCs w:val="24"/>
                <w:lang w:eastAsia="ru-RU"/>
              </w:rPr>
              <w:t>. подготовки</w:t>
            </w:r>
          </w:p>
        </w:tc>
      </w:tr>
      <w:tr w:rsidR="008C0AFE" w:rsidRPr="008C0AFE" w:rsidTr="003E1C07">
        <w:trPr>
          <w:trHeight w:val="23"/>
        </w:trPr>
        <w:tc>
          <w:tcPr>
            <w:tcW w:w="2460" w:type="pct"/>
            <w:vAlign w:val="center"/>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Учебные  занятия</w:t>
            </w:r>
          </w:p>
        </w:tc>
        <w:tc>
          <w:tcPr>
            <w:tcW w:w="1195" w:type="pct"/>
            <w:vAlign w:val="center"/>
          </w:tcPr>
          <w:p w:rsidR="008C0AFE" w:rsidRPr="008C0AFE" w:rsidRDefault="008C0AFE" w:rsidP="008C0AFE">
            <w:pPr>
              <w:spacing w:after="0" w:line="240" w:lineRule="auto"/>
              <w:jc w:val="center"/>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86</w:t>
            </w:r>
          </w:p>
        </w:tc>
        <w:tc>
          <w:tcPr>
            <w:tcW w:w="1345" w:type="pct"/>
            <w:vAlign w:val="center"/>
          </w:tcPr>
          <w:p w:rsidR="008C0AFE" w:rsidRPr="008C0AFE" w:rsidRDefault="008C0AFE" w:rsidP="008C0AFE">
            <w:pPr>
              <w:spacing w:after="0" w:line="240" w:lineRule="auto"/>
              <w:jc w:val="center"/>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w:t>
            </w:r>
          </w:p>
        </w:tc>
      </w:tr>
      <w:tr w:rsidR="008C0AFE" w:rsidRPr="008C0AFE" w:rsidTr="003E1C07">
        <w:trPr>
          <w:trHeight w:val="23"/>
        </w:trPr>
        <w:tc>
          <w:tcPr>
            <w:tcW w:w="2460" w:type="pct"/>
            <w:vAlign w:val="center"/>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Курсовой проект (работа)</w:t>
            </w:r>
            <w:r w:rsidRPr="008C0AFE">
              <w:rPr>
                <w:rFonts w:ascii="Times New Roman" w:eastAsia="Times New Roman" w:hAnsi="Times New Roman" w:cs="Times New Roman"/>
                <w:bCs/>
                <w:sz w:val="24"/>
                <w:szCs w:val="24"/>
                <w:vertAlign w:val="superscript"/>
                <w:lang w:eastAsia="ru-RU"/>
              </w:rPr>
              <w:footnoteReference w:id="2"/>
            </w:r>
          </w:p>
        </w:tc>
        <w:tc>
          <w:tcPr>
            <w:tcW w:w="1195" w:type="pct"/>
            <w:vAlign w:val="center"/>
          </w:tcPr>
          <w:p w:rsidR="008C0AFE" w:rsidRPr="008C0AFE" w:rsidRDefault="008C0AFE" w:rsidP="008C0AFE">
            <w:pPr>
              <w:spacing w:after="0" w:line="240" w:lineRule="auto"/>
              <w:jc w:val="center"/>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w:t>
            </w:r>
          </w:p>
        </w:tc>
        <w:tc>
          <w:tcPr>
            <w:tcW w:w="1345" w:type="pct"/>
            <w:vAlign w:val="center"/>
          </w:tcPr>
          <w:p w:rsidR="008C0AFE" w:rsidRPr="008C0AFE" w:rsidRDefault="008C0AFE" w:rsidP="008C0AFE">
            <w:pPr>
              <w:spacing w:after="0" w:line="240" w:lineRule="auto"/>
              <w:jc w:val="center"/>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w:t>
            </w:r>
          </w:p>
        </w:tc>
      </w:tr>
      <w:tr w:rsidR="008C0AFE" w:rsidRPr="008C0AFE" w:rsidTr="003E1C07">
        <w:trPr>
          <w:trHeight w:val="23"/>
        </w:trPr>
        <w:tc>
          <w:tcPr>
            <w:tcW w:w="2460" w:type="pct"/>
            <w:vAlign w:val="center"/>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Самостоятельная работа</w:t>
            </w:r>
          </w:p>
        </w:tc>
        <w:tc>
          <w:tcPr>
            <w:tcW w:w="1195" w:type="pct"/>
            <w:vAlign w:val="center"/>
          </w:tcPr>
          <w:p w:rsidR="008C0AFE" w:rsidRPr="008C0AFE" w:rsidRDefault="008C0AFE" w:rsidP="008C0AFE">
            <w:pPr>
              <w:spacing w:after="0" w:line="240" w:lineRule="auto"/>
              <w:jc w:val="center"/>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w:t>
            </w:r>
          </w:p>
        </w:tc>
        <w:tc>
          <w:tcPr>
            <w:tcW w:w="1345" w:type="pct"/>
            <w:vAlign w:val="center"/>
          </w:tcPr>
          <w:p w:rsidR="008C0AFE" w:rsidRPr="008C0AFE" w:rsidRDefault="008C0AFE" w:rsidP="008C0AFE">
            <w:pPr>
              <w:spacing w:after="0" w:line="240" w:lineRule="auto"/>
              <w:jc w:val="center"/>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w:t>
            </w:r>
          </w:p>
        </w:tc>
      </w:tr>
      <w:tr w:rsidR="008C0AFE" w:rsidRPr="008C0AFE" w:rsidTr="003E1C07">
        <w:trPr>
          <w:trHeight w:val="23"/>
        </w:trPr>
        <w:tc>
          <w:tcPr>
            <w:tcW w:w="2460" w:type="pct"/>
            <w:vAlign w:val="center"/>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Промежуточная аттестация </w:t>
            </w:r>
          </w:p>
        </w:tc>
        <w:tc>
          <w:tcPr>
            <w:tcW w:w="1195" w:type="pct"/>
            <w:vAlign w:val="center"/>
          </w:tcPr>
          <w:p w:rsidR="008C0AFE" w:rsidRPr="008C0AFE" w:rsidRDefault="008C0AFE" w:rsidP="008C0AFE">
            <w:pPr>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                 -</w:t>
            </w:r>
          </w:p>
        </w:tc>
        <w:tc>
          <w:tcPr>
            <w:tcW w:w="1345" w:type="pct"/>
            <w:vAlign w:val="center"/>
          </w:tcPr>
          <w:p w:rsidR="008C0AFE" w:rsidRPr="008C0AFE" w:rsidRDefault="008C0AFE" w:rsidP="008C0AFE">
            <w:pPr>
              <w:spacing w:after="0" w:line="240" w:lineRule="auto"/>
              <w:jc w:val="center"/>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w:t>
            </w:r>
          </w:p>
        </w:tc>
      </w:tr>
      <w:tr w:rsidR="008C0AFE" w:rsidRPr="008C0AFE" w:rsidTr="003E1C07">
        <w:trPr>
          <w:trHeight w:val="23"/>
        </w:trPr>
        <w:tc>
          <w:tcPr>
            <w:tcW w:w="2460" w:type="pct"/>
            <w:vAlign w:val="center"/>
          </w:tcPr>
          <w:p w:rsidR="008C0AFE" w:rsidRPr="008C0AFE" w:rsidRDefault="008C0AFE" w:rsidP="008C0AFE">
            <w:pPr>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Всего</w:t>
            </w:r>
          </w:p>
        </w:tc>
        <w:tc>
          <w:tcPr>
            <w:tcW w:w="1195" w:type="pct"/>
            <w:vAlign w:val="center"/>
          </w:tcPr>
          <w:p w:rsidR="008C0AFE" w:rsidRPr="008C0AFE" w:rsidRDefault="008C0AFE" w:rsidP="008C0AFE">
            <w:pPr>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86</w:t>
            </w:r>
          </w:p>
        </w:tc>
        <w:tc>
          <w:tcPr>
            <w:tcW w:w="1345" w:type="pct"/>
            <w:vAlign w:val="center"/>
          </w:tcPr>
          <w:p w:rsidR="008C0AFE" w:rsidRPr="008C0AFE" w:rsidRDefault="008C0AFE" w:rsidP="008C0AFE">
            <w:pPr>
              <w:spacing w:after="0" w:line="240" w:lineRule="auto"/>
              <w:rPr>
                <w:rFonts w:ascii="Times New Roman" w:eastAsia="Times New Roman" w:hAnsi="Times New Roman" w:cs="Times New Roman"/>
                <w:b/>
                <w:sz w:val="24"/>
                <w:szCs w:val="24"/>
                <w:lang w:eastAsia="ru-RU"/>
              </w:rPr>
            </w:pPr>
          </w:p>
        </w:tc>
      </w:tr>
    </w:tbl>
    <w:p w:rsidR="008C0AFE" w:rsidRPr="008C0AFE" w:rsidRDefault="008C0AFE" w:rsidP="008C0AFE">
      <w:pPr>
        <w:spacing w:after="0" w:line="240" w:lineRule="auto"/>
        <w:rPr>
          <w:rFonts w:ascii="Times New Roman" w:eastAsia="Times New Roman" w:hAnsi="Times New Roman" w:cs="Times New Roman"/>
          <w:iCs/>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8C0AFE">
        <w:rPr>
          <w:rFonts w:ascii="Times New Roman" w:eastAsia="Times New Roman" w:hAnsi="Times New Roman" w:cs="Times New Roman"/>
          <w:iCs/>
          <w:sz w:val="24"/>
          <w:szCs w:val="24"/>
          <w:lang w:eastAsia="ru-RU"/>
        </w:rPr>
        <w:br w:type="page"/>
      </w: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both"/>
        <w:rPr>
          <w:rFonts w:ascii="Times New Roman" w:eastAsia="Times New Roman" w:hAnsi="Times New Roman" w:cs="Times New Roman"/>
          <w:b/>
          <w:sz w:val="28"/>
          <w:szCs w:val="28"/>
          <w:lang w:eastAsia="ru-RU"/>
        </w:rPr>
      </w:pPr>
    </w:p>
    <w:tbl>
      <w:tblPr>
        <w:tblW w:w="500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8C0AFE" w:rsidRPr="008C0AFE" w:rsidTr="003E1C07">
        <w:trPr>
          <w:trHeight w:val="651"/>
        </w:trPr>
        <w:tc>
          <w:tcPr>
            <w:tcW w:w="5000" w:type="pct"/>
            <w:tcBorders>
              <w:top w:val="nil"/>
              <w:left w:val="nil"/>
              <w:bottom w:val="nil"/>
              <w:right w:val="nil"/>
            </w:tcBorders>
            <w:vAlign w:val="center"/>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tc>
      </w:tr>
    </w:tbl>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sectPr w:rsidR="008C0AFE" w:rsidRPr="008C0AFE">
          <w:footerReference w:type="even" r:id="rId8"/>
          <w:footerReference w:type="default" r:id="rId9"/>
          <w:pgSz w:w="11906" w:h="16838"/>
          <w:pgMar w:top="1134" w:right="850" w:bottom="1134" w:left="1701" w:header="708" w:footer="708" w:gutter="0"/>
          <w:cols w:space="720"/>
        </w:sect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lang w:eastAsia="ru-RU"/>
        </w:rPr>
      </w:pPr>
      <w:r w:rsidRPr="008C0AFE">
        <w:rPr>
          <w:rFonts w:ascii="Times New Roman" w:eastAsia="Times New Roman" w:hAnsi="Times New Roman" w:cs="Times New Roman"/>
          <w:b/>
          <w:caps/>
          <w:sz w:val="28"/>
          <w:szCs w:val="28"/>
          <w:lang w:eastAsia="ru-RU"/>
        </w:rPr>
        <w:lastRenderedPageBreak/>
        <w:t xml:space="preserve">                      3. СТРУКТУРА И СОДЕРЖАНИЕ программы ПРОИЗВОДСТВЕНННОЙ практики</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C0AFE">
        <w:rPr>
          <w:rFonts w:ascii="Times New Roman" w:eastAsia="Times New Roman" w:hAnsi="Times New Roman" w:cs="Times New Roman"/>
          <w:b/>
          <w:sz w:val="28"/>
          <w:szCs w:val="28"/>
          <w:lang w:eastAsia="ru-RU"/>
        </w:rPr>
        <w:t>3.1 Структура программы</w:t>
      </w: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8C0AFE" w:rsidRPr="008C0AFE" w:rsidRDefault="008C0AFE" w:rsidP="008C0AFE">
      <w:pPr>
        <w:spacing w:after="0" w:line="220" w:lineRule="exact"/>
        <w:rPr>
          <w:rFonts w:ascii="Times New Roman" w:eastAsia="Times New Roman" w:hAnsi="Times New Roman" w:cs="Times New Roman"/>
          <w:sz w:val="20"/>
          <w:szCs w:val="20"/>
          <w:lang w:eastAsia="ru-RU"/>
        </w:rPr>
      </w:pP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37"/>
        <w:gridCol w:w="720"/>
        <w:gridCol w:w="9"/>
        <w:gridCol w:w="422"/>
        <w:gridCol w:w="8"/>
        <w:gridCol w:w="565"/>
        <w:gridCol w:w="8"/>
        <w:gridCol w:w="852"/>
        <w:gridCol w:w="9"/>
        <w:gridCol w:w="564"/>
        <w:gridCol w:w="9"/>
        <w:gridCol w:w="852"/>
        <w:gridCol w:w="7"/>
        <w:gridCol w:w="852"/>
        <w:gridCol w:w="9"/>
        <w:gridCol w:w="564"/>
        <w:gridCol w:w="2737"/>
      </w:tblGrid>
      <w:tr w:rsidR="008C0AFE" w:rsidRPr="008C0AFE" w:rsidTr="003E1C07">
        <w:trPr>
          <w:trHeight w:val="867"/>
        </w:trPr>
        <w:tc>
          <w:tcPr>
            <w:tcW w:w="993" w:type="dxa"/>
            <w:vMerge w:val="restart"/>
          </w:tcPr>
          <w:p w:rsidR="008C0AFE" w:rsidRPr="008C0AFE" w:rsidRDefault="008C0AFE" w:rsidP="008C0AFE">
            <w:pPr>
              <w:spacing w:after="0" w:line="220" w:lineRule="exact"/>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 xml:space="preserve">Модуль </w:t>
            </w:r>
          </w:p>
        </w:tc>
        <w:tc>
          <w:tcPr>
            <w:tcW w:w="3437" w:type="dxa"/>
            <w:vMerge w:val="restart"/>
          </w:tcPr>
          <w:p w:rsidR="008C0AFE" w:rsidRPr="008C0AFE" w:rsidRDefault="008C0AFE" w:rsidP="008C0AFE">
            <w:pPr>
              <w:spacing w:after="0" w:line="220" w:lineRule="exact"/>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Наименование разделов программы</w:t>
            </w:r>
          </w:p>
        </w:tc>
        <w:tc>
          <w:tcPr>
            <w:tcW w:w="8187" w:type="dxa"/>
            <w:gridSpan w:val="16"/>
            <w:tcBorders>
              <w:bottom w:val="nil"/>
            </w:tcBorders>
            <w:shd w:val="clear" w:color="auto" w:fill="auto"/>
          </w:tcPr>
          <w:p w:rsidR="008C0AFE" w:rsidRPr="008C0AFE" w:rsidRDefault="008C0AFE" w:rsidP="008C0AFE">
            <w:pPr>
              <w:spacing w:after="0" w:line="240" w:lineRule="auto"/>
              <w:rPr>
                <w:rFonts w:ascii="Times New Roman" w:eastAsia="Times New Roman" w:hAnsi="Times New Roman" w:cs="Times New Roman"/>
                <w:sz w:val="20"/>
                <w:szCs w:val="20"/>
                <w:lang w:eastAsia="ru-RU"/>
              </w:rPr>
            </w:pPr>
          </w:p>
        </w:tc>
      </w:tr>
      <w:tr w:rsidR="008C0AFE" w:rsidRPr="008C0AFE" w:rsidTr="003E1C07">
        <w:trPr>
          <w:trHeight w:val="146"/>
        </w:trPr>
        <w:tc>
          <w:tcPr>
            <w:tcW w:w="993" w:type="dxa"/>
            <w:vMerge/>
          </w:tcPr>
          <w:p w:rsidR="008C0AFE" w:rsidRPr="008C0AFE" w:rsidRDefault="008C0AFE" w:rsidP="008C0AFE">
            <w:pPr>
              <w:spacing w:after="0" w:line="220" w:lineRule="exact"/>
              <w:jc w:val="center"/>
              <w:rPr>
                <w:rFonts w:ascii="Times New Roman" w:eastAsia="Times New Roman" w:hAnsi="Times New Roman" w:cs="Times New Roman"/>
                <w:sz w:val="16"/>
                <w:szCs w:val="16"/>
                <w:lang w:eastAsia="ru-RU"/>
              </w:rPr>
            </w:pPr>
          </w:p>
        </w:tc>
        <w:tc>
          <w:tcPr>
            <w:tcW w:w="3437" w:type="dxa"/>
            <w:vMerge/>
          </w:tcPr>
          <w:p w:rsidR="008C0AFE" w:rsidRPr="008C0AFE" w:rsidRDefault="008C0AFE" w:rsidP="008C0AFE">
            <w:pPr>
              <w:spacing w:after="0" w:line="220" w:lineRule="exact"/>
              <w:jc w:val="center"/>
              <w:rPr>
                <w:rFonts w:ascii="Times New Roman" w:eastAsia="Times New Roman" w:hAnsi="Times New Roman" w:cs="Times New Roman"/>
                <w:sz w:val="16"/>
                <w:szCs w:val="16"/>
                <w:lang w:eastAsia="ru-RU"/>
              </w:rPr>
            </w:pPr>
          </w:p>
        </w:tc>
        <w:tc>
          <w:tcPr>
            <w:tcW w:w="720" w:type="dxa"/>
            <w:vMerge w:val="restart"/>
            <w:textDirection w:val="btLr"/>
          </w:tcPr>
          <w:p w:rsidR="008C0AFE" w:rsidRPr="008C0AFE" w:rsidRDefault="008C0AFE" w:rsidP="008C0AFE">
            <w:pPr>
              <w:spacing w:after="0" w:line="220" w:lineRule="exact"/>
              <w:ind w:right="113"/>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Производственной практики</w:t>
            </w:r>
          </w:p>
        </w:tc>
        <w:tc>
          <w:tcPr>
            <w:tcW w:w="1864" w:type="dxa"/>
            <w:gridSpan w:val="6"/>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1 курс</w:t>
            </w:r>
          </w:p>
        </w:tc>
        <w:tc>
          <w:tcPr>
            <w:tcW w:w="573" w:type="dxa"/>
            <w:gridSpan w:val="2"/>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p>
        </w:tc>
        <w:tc>
          <w:tcPr>
            <w:tcW w:w="1720" w:type="dxa"/>
            <w:gridSpan w:val="4"/>
            <w:tcBorders>
              <w:top w:val="single" w:sz="4" w:space="0" w:color="auto"/>
            </w:tcBorders>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2 курс</w:t>
            </w:r>
          </w:p>
        </w:tc>
        <w:tc>
          <w:tcPr>
            <w:tcW w:w="573" w:type="dxa"/>
            <w:gridSpan w:val="2"/>
          </w:tcPr>
          <w:p w:rsidR="008C0AFE" w:rsidRPr="008C0AFE" w:rsidRDefault="008C0AFE" w:rsidP="008C0AFE">
            <w:pPr>
              <w:spacing w:after="0" w:line="220" w:lineRule="exact"/>
              <w:jc w:val="center"/>
              <w:rPr>
                <w:rFonts w:ascii="Times New Roman" w:eastAsia="Times New Roman" w:hAnsi="Times New Roman" w:cs="Times New Roman"/>
                <w:sz w:val="16"/>
                <w:szCs w:val="16"/>
                <w:lang w:eastAsia="ru-RU"/>
              </w:rPr>
            </w:pPr>
          </w:p>
        </w:tc>
        <w:tc>
          <w:tcPr>
            <w:tcW w:w="2737" w:type="dxa"/>
            <w:shd w:val="clear" w:color="auto" w:fill="auto"/>
          </w:tcPr>
          <w:p w:rsidR="008C0AFE" w:rsidRPr="008C0AFE" w:rsidRDefault="008C0AFE" w:rsidP="008C0AFE">
            <w:pPr>
              <w:spacing w:after="0" w:line="240" w:lineRule="auto"/>
              <w:rPr>
                <w:rFonts w:ascii="Times New Roman" w:eastAsia="Times New Roman" w:hAnsi="Times New Roman" w:cs="Times New Roman"/>
                <w:sz w:val="20"/>
                <w:szCs w:val="20"/>
                <w:lang w:eastAsia="ru-RU"/>
              </w:rPr>
            </w:pPr>
          </w:p>
        </w:tc>
      </w:tr>
      <w:tr w:rsidR="008C0AFE" w:rsidRPr="008C0AFE" w:rsidTr="003E1C07">
        <w:trPr>
          <w:trHeight w:val="146"/>
        </w:trPr>
        <w:tc>
          <w:tcPr>
            <w:tcW w:w="993" w:type="dxa"/>
            <w:vMerge/>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16"/>
                <w:szCs w:val="16"/>
                <w:lang w:eastAsia="ru-RU"/>
              </w:rPr>
            </w:pPr>
          </w:p>
        </w:tc>
        <w:tc>
          <w:tcPr>
            <w:tcW w:w="3437" w:type="dxa"/>
            <w:vMerge/>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16"/>
                <w:szCs w:val="16"/>
                <w:lang w:eastAsia="ru-RU"/>
              </w:rPr>
            </w:pPr>
          </w:p>
        </w:tc>
        <w:tc>
          <w:tcPr>
            <w:tcW w:w="720" w:type="dxa"/>
            <w:vMerge/>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p>
        </w:tc>
        <w:tc>
          <w:tcPr>
            <w:tcW w:w="431" w:type="dxa"/>
            <w:gridSpan w:val="2"/>
            <w:vMerge w:val="restart"/>
            <w:shd w:val="clear" w:color="auto" w:fill="FFFF99"/>
            <w:textDirection w:val="btLr"/>
          </w:tcPr>
          <w:p w:rsidR="008C0AFE" w:rsidRPr="008C0AFE" w:rsidRDefault="008C0AFE" w:rsidP="008C0AFE">
            <w:pPr>
              <w:spacing w:after="0" w:line="220" w:lineRule="exact"/>
              <w:ind w:right="113"/>
              <w:jc w:val="center"/>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Всего</w:t>
            </w:r>
          </w:p>
          <w:p w:rsidR="008C0AFE" w:rsidRPr="008C0AFE" w:rsidRDefault="008C0AFE" w:rsidP="008C0AFE">
            <w:pPr>
              <w:spacing w:after="0" w:line="220" w:lineRule="exact"/>
              <w:ind w:right="113"/>
              <w:jc w:val="center"/>
              <w:rPr>
                <w:rFonts w:ascii="Times New Roman" w:eastAsia="Times New Roman" w:hAnsi="Times New Roman" w:cs="Times New Roman"/>
                <w:sz w:val="20"/>
                <w:szCs w:val="20"/>
                <w:lang w:eastAsia="ru-RU"/>
              </w:rPr>
            </w:pPr>
          </w:p>
          <w:p w:rsidR="008C0AFE" w:rsidRPr="008C0AFE" w:rsidRDefault="008C0AFE" w:rsidP="008C0AFE">
            <w:pPr>
              <w:spacing w:after="0" w:line="220" w:lineRule="exact"/>
              <w:ind w:right="113"/>
              <w:jc w:val="center"/>
              <w:rPr>
                <w:rFonts w:ascii="Times New Roman" w:eastAsia="Times New Roman" w:hAnsi="Times New Roman" w:cs="Times New Roman"/>
                <w:sz w:val="20"/>
                <w:szCs w:val="20"/>
                <w:lang w:eastAsia="ru-RU"/>
              </w:rPr>
            </w:pPr>
          </w:p>
          <w:p w:rsidR="008C0AFE" w:rsidRPr="008C0AFE" w:rsidRDefault="008C0AFE" w:rsidP="008C0AFE">
            <w:pPr>
              <w:spacing w:after="0" w:line="220" w:lineRule="exact"/>
              <w:ind w:right="113"/>
              <w:jc w:val="center"/>
              <w:rPr>
                <w:rFonts w:ascii="Times New Roman" w:eastAsia="Times New Roman" w:hAnsi="Times New Roman" w:cs="Times New Roman"/>
                <w:sz w:val="20"/>
                <w:szCs w:val="20"/>
                <w:lang w:eastAsia="ru-RU"/>
              </w:rPr>
            </w:pPr>
          </w:p>
          <w:p w:rsidR="008C0AFE" w:rsidRPr="008C0AFE" w:rsidRDefault="008C0AFE" w:rsidP="008C0AFE">
            <w:pPr>
              <w:spacing w:after="0" w:line="220" w:lineRule="exact"/>
              <w:ind w:right="113"/>
              <w:jc w:val="center"/>
              <w:rPr>
                <w:rFonts w:ascii="Times New Roman" w:eastAsia="Times New Roman" w:hAnsi="Times New Roman" w:cs="Times New Roman"/>
                <w:sz w:val="20"/>
                <w:szCs w:val="20"/>
                <w:lang w:eastAsia="ru-RU"/>
              </w:rPr>
            </w:pPr>
          </w:p>
          <w:p w:rsidR="008C0AFE" w:rsidRPr="008C0AFE" w:rsidRDefault="008C0AFE" w:rsidP="008C0AFE">
            <w:pPr>
              <w:spacing w:after="0" w:line="220" w:lineRule="exact"/>
              <w:ind w:right="113"/>
              <w:jc w:val="center"/>
              <w:rPr>
                <w:rFonts w:ascii="Times New Roman" w:eastAsia="Times New Roman" w:hAnsi="Times New Roman" w:cs="Times New Roman"/>
                <w:sz w:val="20"/>
                <w:szCs w:val="20"/>
                <w:lang w:eastAsia="ru-RU"/>
              </w:rPr>
            </w:pPr>
          </w:p>
          <w:p w:rsidR="008C0AFE" w:rsidRPr="008C0AFE" w:rsidRDefault="008C0AFE" w:rsidP="008C0AFE">
            <w:pPr>
              <w:spacing w:after="0" w:line="220" w:lineRule="exact"/>
              <w:ind w:right="113"/>
              <w:jc w:val="center"/>
              <w:rPr>
                <w:rFonts w:ascii="Times New Roman" w:eastAsia="Times New Roman" w:hAnsi="Times New Roman" w:cs="Times New Roman"/>
                <w:sz w:val="20"/>
                <w:szCs w:val="20"/>
                <w:lang w:eastAsia="ru-RU"/>
              </w:rPr>
            </w:pPr>
          </w:p>
        </w:tc>
        <w:tc>
          <w:tcPr>
            <w:tcW w:w="1433" w:type="dxa"/>
            <w:gridSpan w:val="4"/>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Из них:</w:t>
            </w:r>
          </w:p>
        </w:tc>
        <w:tc>
          <w:tcPr>
            <w:tcW w:w="573" w:type="dxa"/>
            <w:gridSpan w:val="2"/>
            <w:vMerge w:val="restart"/>
            <w:shd w:val="clear" w:color="auto" w:fill="FFFF99"/>
            <w:textDirection w:val="btLr"/>
          </w:tcPr>
          <w:p w:rsidR="008C0AFE" w:rsidRPr="008C0AFE" w:rsidRDefault="008C0AFE" w:rsidP="008C0AFE">
            <w:pPr>
              <w:spacing w:after="0" w:line="220" w:lineRule="exact"/>
              <w:ind w:right="113"/>
              <w:jc w:val="center"/>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Всего</w:t>
            </w:r>
          </w:p>
        </w:tc>
        <w:tc>
          <w:tcPr>
            <w:tcW w:w="1720" w:type="dxa"/>
            <w:gridSpan w:val="4"/>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Из них:</w:t>
            </w:r>
          </w:p>
        </w:tc>
        <w:tc>
          <w:tcPr>
            <w:tcW w:w="573" w:type="dxa"/>
            <w:gridSpan w:val="2"/>
            <w:vMerge w:val="restart"/>
            <w:shd w:val="clear" w:color="auto" w:fill="FFFF99"/>
            <w:textDirection w:val="btLr"/>
          </w:tcPr>
          <w:p w:rsidR="008C0AFE" w:rsidRPr="008C0AFE" w:rsidRDefault="008C0AFE" w:rsidP="008C0AFE">
            <w:pPr>
              <w:spacing w:after="0" w:line="220" w:lineRule="exact"/>
              <w:ind w:right="113"/>
              <w:rPr>
                <w:rFonts w:ascii="Times New Roman" w:eastAsia="Times New Roman" w:hAnsi="Times New Roman" w:cs="Times New Roman"/>
                <w:b/>
                <w:color w:val="FFFFFF"/>
                <w:sz w:val="20"/>
                <w:szCs w:val="20"/>
                <w:lang w:eastAsia="ru-RU"/>
              </w:rPr>
            </w:pPr>
            <w:r w:rsidRPr="008C0AFE">
              <w:rPr>
                <w:rFonts w:ascii="Times New Roman" w:eastAsia="Times New Roman" w:hAnsi="Times New Roman" w:cs="Times New Roman"/>
                <w:b/>
                <w:color w:val="000000"/>
                <w:sz w:val="20"/>
                <w:szCs w:val="20"/>
                <w:lang w:eastAsia="ru-RU"/>
              </w:rPr>
              <w:t xml:space="preserve">Всего </w:t>
            </w:r>
          </w:p>
          <w:p w:rsidR="008C0AFE" w:rsidRPr="008C0AFE" w:rsidRDefault="008C0AFE" w:rsidP="008C0AFE">
            <w:pPr>
              <w:spacing w:after="0" w:line="220" w:lineRule="exact"/>
              <w:ind w:right="113"/>
              <w:rPr>
                <w:rFonts w:ascii="Times New Roman" w:eastAsia="Times New Roman" w:hAnsi="Times New Roman" w:cs="Times New Roman"/>
                <w:color w:val="000000"/>
                <w:sz w:val="20"/>
                <w:szCs w:val="20"/>
                <w:lang w:eastAsia="ru-RU"/>
              </w:rPr>
            </w:pPr>
          </w:p>
          <w:p w:rsidR="008C0AFE" w:rsidRPr="008C0AFE" w:rsidRDefault="008C0AFE" w:rsidP="008C0AFE">
            <w:pPr>
              <w:spacing w:after="0" w:line="220" w:lineRule="exact"/>
              <w:ind w:right="113"/>
              <w:rPr>
                <w:rFonts w:ascii="Times New Roman" w:eastAsia="Times New Roman" w:hAnsi="Times New Roman" w:cs="Times New Roman"/>
                <w:color w:val="000000"/>
                <w:sz w:val="20"/>
                <w:szCs w:val="20"/>
                <w:lang w:eastAsia="ru-RU"/>
              </w:rPr>
            </w:pPr>
          </w:p>
          <w:p w:rsidR="008C0AFE" w:rsidRPr="008C0AFE" w:rsidRDefault="008C0AFE" w:rsidP="008C0AFE">
            <w:pPr>
              <w:spacing w:after="0" w:line="220" w:lineRule="exact"/>
              <w:ind w:right="113"/>
              <w:rPr>
                <w:rFonts w:ascii="Times New Roman" w:eastAsia="Times New Roman" w:hAnsi="Times New Roman" w:cs="Times New Roman"/>
                <w:color w:val="000000"/>
                <w:sz w:val="20"/>
                <w:szCs w:val="20"/>
                <w:lang w:eastAsia="ru-RU"/>
              </w:rPr>
            </w:pPr>
          </w:p>
          <w:p w:rsidR="008C0AFE" w:rsidRPr="008C0AFE" w:rsidRDefault="008C0AFE" w:rsidP="008C0AFE">
            <w:pPr>
              <w:spacing w:after="0" w:line="220" w:lineRule="exact"/>
              <w:ind w:right="113"/>
              <w:rPr>
                <w:rFonts w:ascii="Times New Roman" w:eastAsia="Times New Roman" w:hAnsi="Times New Roman" w:cs="Times New Roman"/>
                <w:color w:val="000000"/>
                <w:sz w:val="16"/>
                <w:szCs w:val="16"/>
                <w:highlight w:val="yellow"/>
                <w:lang w:eastAsia="ru-RU"/>
              </w:rPr>
            </w:pPr>
          </w:p>
        </w:tc>
        <w:tc>
          <w:tcPr>
            <w:tcW w:w="2737" w:type="dxa"/>
            <w:vMerge w:val="restart"/>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p>
          <w:p w:rsidR="008C0AFE" w:rsidRPr="008C0AFE" w:rsidRDefault="008C0AFE" w:rsidP="008C0AFE">
            <w:pPr>
              <w:spacing w:after="0" w:line="220" w:lineRule="exact"/>
              <w:rPr>
                <w:rFonts w:ascii="Times New Roman" w:eastAsia="Times New Roman" w:hAnsi="Times New Roman" w:cs="Times New Roman"/>
                <w:sz w:val="20"/>
                <w:szCs w:val="20"/>
                <w:lang w:eastAsia="ru-RU"/>
              </w:rPr>
            </w:pPr>
          </w:p>
          <w:p w:rsidR="008C0AFE" w:rsidRPr="008C0AFE" w:rsidRDefault="008C0AFE" w:rsidP="008C0AFE">
            <w:pPr>
              <w:spacing w:after="0" w:line="240" w:lineRule="auto"/>
              <w:rPr>
                <w:rFonts w:ascii="Times New Roman" w:eastAsia="Times New Roman" w:hAnsi="Times New Roman" w:cs="Times New Roman"/>
                <w:sz w:val="20"/>
                <w:szCs w:val="20"/>
                <w:lang w:eastAsia="ru-RU"/>
              </w:rPr>
            </w:pPr>
          </w:p>
          <w:p w:rsidR="008C0AFE" w:rsidRPr="008C0AFE" w:rsidRDefault="008C0AFE" w:rsidP="008C0AFE">
            <w:pPr>
              <w:spacing w:after="0" w:line="240" w:lineRule="auto"/>
              <w:rPr>
                <w:rFonts w:ascii="Times New Roman" w:eastAsia="Times New Roman" w:hAnsi="Times New Roman" w:cs="Times New Roman"/>
                <w:sz w:val="20"/>
                <w:szCs w:val="20"/>
                <w:lang w:eastAsia="ru-RU"/>
              </w:rPr>
            </w:pPr>
          </w:p>
          <w:p w:rsidR="008C0AFE" w:rsidRPr="008C0AFE" w:rsidRDefault="008C0AFE" w:rsidP="008C0AFE">
            <w:pPr>
              <w:spacing w:after="0" w:line="220" w:lineRule="exact"/>
              <w:rPr>
                <w:rFonts w:ascii="Times New Roman" w:eastAsia="Times New Roman" w:hAnsi="Times New Roman" w:cs="Times New Roman"/>
                <w:sz w:val="20"/>
                <w:szCs w:val="20"/>
                <w:lang w:eastAsia="ru-RU"/>
              </w:rPr>
            </w:pPr>
          </w:p>
          <w:p w:rsidR="008C0AFE" w:rsidRPr="008C0AFE" w:rsidRDefault="008C0AFE" w:rsidP="008C0AFE">
            <w:pPr>
              <w:spacing w:after="0" w:line="220" w:lineRule="exact"/>
              <w:rPr>
                <w:rFonts w:ascii="Times New Roman" w:eastAsia="Times New Roman" w:hAnsi="Times New Roman" w:cs="Times New Roman"/>
                <w:sz w:val="20"/>
                <w:szCs w:val="20"/>
                <w:lang w:eastAsia="ru-RU"/>
              </w:rPr>
            </w:pPr>
          </w:p>
          <w:p w:rsidR="008C0AFE" w:rsidRPr="008C0AFE" w:rsidRDefault="008C0AFE" w:rsidP="008C0AFE">
            <w:pPr>
              <w:spacing w:after="0" w:line="220" w:lineRule="exact"/>
              <w:rPr>
                <w:rFonts w:ascii="Times New Roman" w:eastAsia="Times New Roman" w:hAnsi="Times New Roman" w:cs="Times New Roman"/>
                <w:sz w:val="20"/>
                <w:szCs w:val="20"/>
                <w:lang w:eastAsia="ru-RU"/>
              </w:rPr>
            </w:pPr>
          </w:p>
          <w:p w:rsidR="008C0AFE" w:rsidRPr="008C0AFE" w:rsidRDefault="008C0AFE" w:rsidP="008C0AFE">
            <w:pPr>
              <w:spacing w:after="0" w:line="220" w:lineRule="exact"/>
              <w:rPr>
                <w:rFonts w:ascii="Times New Roman" w:eastAsia="Times New Roman" w:hAnsi="Times New Roman" w:cs="Times New Roman"/>
                <w:sz w:val="20"/>
                <w:szCs w:val="20"/>
                <w:lang w:eastAsia="ru-RU"/>
              </w:rPr>
            </w:pPr>
          </w:p>
          <w:p w:rsidR="008C0AFE" w:rsidRPr="008C0AFE" w:rsidRDefault="008C0AFE" w:rsidP="008C0AFE">
            <w:pPr>
              <w:spacing w:after="0" w:line="220" w:lineRule="exact"/>
              <w:rPr>
                <w:rFonts w:ascii="Times New Roman" w:eastAsia="Times New Roman" w:hAnsi="Times New Roman" w:cs="Times New Roman"/>
                <w:sz w:val="20"/>
                <w:szCs w:val="20"/>
                <w:lang w:eastAsia="ru-RU"/>
              </w:rPr>
            </w:pPr>
          </w:p>
        </w:tc>
      </w:tr>
      <w:tr w:rsidR="008C0AFE" w:rsidRPr="008C0AFE" w:rsidTr="003E1C07">
        <w:trPr>
          <w:cantSplit/>
          <w:trHeight w:val="1149"/>
        </w:trPr>
        <w:tc>
          <w:tcPr>
            <w:tcW w:w="993" w:type="dxa"/>
            <w:vMerge/>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16"/>
                <w:szCs w:val="16"/>
                <w:lang w:eastAsia="ru-RU"/>
              </w:rPr>
            </w:pPr>
          </w:p>
        </w:tc>
        <w:tc>
          <w:tcPr>
            <w:tcW w:w="3437" w:type="dxa"/>
            <w:vMerge/>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16"/>
                <w:szCs w:val="16"/>
                <w:lang w:eastAsia="ru-RU"/>
              </w:rPr>
            </w:pPr>
          </w:p>
        </w:tc>
        <w:tc>
          <w:tcPr>
            <w:tcW w:w="720" w:type="dxa"/>
            <w:vMerge/>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p>
        </w:tc>
        <w:tc>
          <w:tcPr>
            <w:tcW w:w="431" w:type="dxa"/>
            <w:gridSpan w:val="2"/>
            <w:vMerge/>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p>
        </w:tc>
        <w:tc>
          <w:tcPr>
            <w:tcW w:w="573" w:type="dxa"/>
            <w:gridSpan w:val="2"/>
            <w:shd w:val="clear" w:color="auto" w:fill="auto"/>
            <w:textDirection w:val="btLr"/>
          </w:tcPr>
          <w:p w:rsidR="008C0AFE" w:rsidRPr="008C0AFE" w:rsidRDefault="008C0AFE" w:rsidP="008C0AFE">
            <w:pPr>
              <w:spacing w:after="0" w:line="220" w:lineRule="exact"/>
              <w:ind w:right="113"/>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 xml:space="preserve">       1 семестр </w:t>
            </w:r>
          </w:p>
          <w:p w:rsidR="008C0AFE" w:rsidRPr="008C0AFE" w:rsidRDefault="008C0AFE" w:rsidP="008C0AFE">
            <w:pPr>
              <w:spacing w:after="0" w:line="220" w:lineRule="exact"/>
              <w:ind w:right="113"/>
              <w:rPr>
                <w:rFonts w:ascii="Times New Roman" w:eastAsia="Times New Roman" w:hAnsi="Times New Roman" w:cs="Times New Roman"/>
                <w:sz w:val="20"/>
                <w:szCs w:val="20"/>
                <w:lang w:eastAsia="ru-RU"/>
              </w:rPr>
            </w:pPr>
          </w:p>
          <w:p w:rsidR="008C0AFE" w:rsidRPr="008C0AFE" w:rsidRDefault="008C0AFE" w:rsidP="008C0AFE">
            <w:pPr>
              <w:spacing w:after="0" w:line="220" w:lineRule="exact"/>
              <w:ind w:right="113"/>
              <w:rPr>
                <w:rFonts w:ascii="Times New Roman" w:eastAsia="Times New Roman" w:hAnsi="Times New Roman" w:cs="Times New Roman"/>
                <w:sz w:val="20"/>
                <w:szCs w:val="20"/>
                <w:lang w:eastAsia="ru-RU"/>
              </w:rPr>
            </w:pPr>
          </w:p>
          <w:p w:rsidR="008C0AFE" w:rsidRPr="008C0AFE" w:rsidRDefault="008C0AFE" w:rsidP="008C0AFE">
            <w:pPr>
              <w:spacing w:after="0" w:line="220" w:lineRule="exact"/>
              <w:ind w:right="113"/>
              <w:rPr>
                <w:rFonts w:ascii="Times New Roman" w:eastAsia="Times New Roman" w:hAnsi="Times New Roman" w:cs="Times New Roman"/>
                <w:sz w:val="20"/>
                <w:szCs w:val="20"/>
                <w:lang w:eastAsia="ru-RU"/>
              </w:rPr>
            </w:pPr>
          </w:p>
          <w:p w:rsidR="008C0AFE" w:rsidRPr="008C0AFE" w:rsidRDefault="008C0AFE" w:rsidP="008C0AFE">
            <w:pPr>
              <w:spacing w:after="0" w:line="220" w:lineRule="exact"/>
              <w:ind w:right="113"/>
              <w:rPr>
                <w:rFonts w:ascii="Times New Roman" w:eastAsia="Times New Roman" w:hAnsi="Times New Roman" w:cs="Times New Roman"/>
                <w:sz w:val="20"/>
                <w:szCs w:val="20"/>
                <w:lang w:eastAsia="ru-RU"/>
              </w:rPr>
            </w:pPr>
          </w:p>
        </w:tc>
        <w:tc>
          <w:tcPr>
            <w:tcW w:w="860" w:type="dxa"/>
            <w:gridSpan w:val="2"/>
            <w:shd w:val="clear" w:color="auto" w:fill="auto"/>
            <w:textDirection w:val="btLr"/>
          </w:tcPr>
          <w:p w:rsidR="008C0AFE" w:rsidRPr="008C0AFE" w:rsidRDefault="008C0AFE" w:rsidP="008C0AFE">
            <w:pPr>
              <w:spacing w:after="0" w:line="220" w:lineRule="exact"/>
              <w:ind w:right="113"/>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 xml:space="preserve">       2 семестр </w:t>
            </w:r>
          </w:p>
        </w:tc>
        <w:tc>
          <w:tcPr>
            <w:tcW w:w="573" w:type="dxa"/>
            <w:gridSpan w:val="2"/>
            <w:vMerge/>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p>
        </w:tc>
        <w:tc>
          <w:tcPr>
            <w:tcW w:w="861" w:type="dxa"/>
            <w:gridSpan w:val="2"/>
            <w:shd w:val="clear" w:color="auto" w:fill="auto"/>
            <w:textDirection w:val="btLr"/>
          </w:tcPr>
          <w:p w:rsidR="008C0AFE" w:rsidRPr="008C0AFE" w:rsidRDefault="008C0AFE" w:rsidP="008C0AFE">
            <w:pPr>
              <w:spacing w:after="0" w:line="220" w:lineRule="exact"/>
              <w:ind w:right="113"/>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 xml:space="preserve">3 семестр </w:t>
            </w:r>
          </w:p>
        </w:tc>
        <w:tc>
          <w:tcPr>
            <w:tcW w:w="859" w:type="dxa"/>
            <w:gridSpan w:val="2"/>
            <w:shd w:val="clear" w:color="auto" w:fill="auto"/>
            <w:textDirection w:val="btLr"/>
          </w:tcPr>
          <w:p w:rsidR="008C0AFE" w:rsidRPr="008C0AFE" w:rsidRDefault="008C0AFE" w:rsidP="008C0AFE">
            <w:pPr>
              <w:spacing w:after="0" w:line="220" w:lineRule="exact"/>
              <w:ind w:right="113"/>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 xml:space="preserve">       4 семестр </w:t>
            </w:r>
          </w:p>
        </w:tc>
        <w:tc>
          <w:tcPr>
            <w:tcW w:w="573" w:type="dxa"/>
            <w:gridSpan w:val="2"/>
            <w:vMerge/>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sz w:val="16"/>
                <w:szCs w:val="16"/>
                <w:highlight w:val="yellow"/>
                <w:lang w:eastAsia="ru-RU"/>
              </w:rPr>
            </w:pPr>
          </w:p>
        </w:tc>
        <w:tc>
          <w:tcPr>
            <w:tcW w:w="2737" w:type="dxa"/>
            <w:vMerge/>
          </w:tcPr>
          <w:p w:rsidR="008C0AFE" w:rsidRPr="008C0AFE" w:rsidRDefault="008C0AFE" w:rsidP="008C0AFE">
            <w:pPr>
              <w:spacing w:after="0" w:line="220" w:lineRule="exact"/>
              <w:rPr>
                <w:rFonts w:ascii="Times New Roman" w:eastAsia="Times New Roman" w:hAnsi="Times New Roman" w:cs="Times New Roman"/>
                <w:sz w:val="20"/>
                <w:szCs w:val="20"/>
                <w:lang w:eastAsia="ru-RU"/>
              </w:rPr>
            </w:pPr>
          </w:p>
        </w:tc>
      </w:tr>
      <w:tr w:rsidR="008C0AFE" w:rsidRPr="008C0AFE" w:rsidTr="003E1C07">
        <w:trPr>
          <w:trHeight w:val="866"/>
        </w:trPr>
        <w:tc>
          <w:tcPr>
            <w:tcW w:w="993" w:type="dxa"/>
            <w:shd w:val="clear" w:color="auto" w:fill="auto"/>
          </w:tcPr>
          <w:p w:rsidR="008C0AFE" w:rsidRPr="008C0AFE" w:rsidRDefault="008C0AFE" w:rsidP="008C0AFE">
            <w:pPr>
              <w:spacing w:after="0" w:line="220" w:lineRule="exact"/>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ПМ.03</w:t>
            </w:r>
          </w:p>
        </w:tc>
        <w:tc>
          <w:tcPr>
            <w:tcW w:w="3437" w:type="dxa"/>
            <w:shd w:val="clear" w:color="auto" w:fill="auto"/>
          </w:tcPr>
          <w:p w:rsidR="008C0AFE" w:rsidRPr="008C0AFE" w:rsidRDefault="008C0AFE" w:rsidP="008C0AFE">
            <w:pPr>
              <w:spacing w:after="0" w:line="220" w:lineRule="exact"/>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Раздел 1Выполнение работ по профессии осмотрщик-ремонтник вагонов»</w:t>
            </w:r>
          </w:p>
        </w:tc>
        <w:tc>
          <w:tcPr>
            <w:tcW w:w="720" w:type="dxa"/>
            <w:shd w:val="clear" w:color="auto" w:fill="auto"/>
          </w:tcPr>
          <w:p w:rsidR="008C0AFE" w:rsidRPr="008C0AFE" w:rsidRDefault="008C0AFE" w:rsidP="008C0AFE">
            <w:pPr>
              <w:spacing w:after="0" w:line="220" w:lineRule="exact"/>
              <w:jc w:val="center"/>
              <w:rPr>
                <w:rFonts w:ascii="Times New Roman" w:eastAsia="Times New Roman" w:hAnsi="Times New Roman" w:cs="Times New Roman"/>
                <w:b/>
                <w:color w:val="FF0000"/>
                <w:sz w:val="20"/>
                <w:szCs w:val="20"/>
                <w:lang w:eastAsia="ru-RU"/>
              </w:rPr>
            </w:pPr>
          </w:p>
          <w:p w:rsidR="008C0AFE" w:rsidRPr="008C0AFE" w:rsidRDefault="008C0AFE" w:rsidP="008C0AFE">
            <w:pPr>
              <w:spacing w:after="0" w:line="220" w:lineRule="exact"/>
              <w:jc w:val="center"/>
              <w:rPr>
                <w:rFonts w:ascii="Times New Roman" w:eastAsia="Times New Roman" w:hAnsi="Times New Roman" w:cs="Times New Roman"/>
                <w:b/>
                <w:color w:val="FF0000"/>
                <w:sz w:val="20"/>
                <w:szCs w:val="20"/>
                <w:lang w:eastAsia="ru-RU"/>
              </w:rPr>
            </w:pPr>
          </w:p>
          <w:p w:rsidR="008C0AFE" w:rsidRPr="008C0AFE" w:rsidRDefault="008C0AFE" w:rsidP="008C0AFE">
            <w:pPr>
              <w:spacing w:after="0" w:line="220" w:lineRule="exact"/>
              <w:rPr>
                <w:rFonts w:ascii="Times New Roman" w:eastAsia="Times New Roman" w:hAnsi="Times New Roman" w:cs="Times New Roman"/>
                <w:b/>
                <w:color w:val="FF0000"/>
                <w:sz w:val="20"/>
                <w:szCs w:val="20"/>
                <w:lang w:eastAsia="ru-RU"/>
              </w:rPr>
            </w:pPr>
            <w:r w:rsidRPr="008C0AFE">
              <w:rPr>
                <w:rFonts w:ascii="Times New Roman" w:eastAsia="Times New Roman" w:hAnsi="Times New Roman" w:cs="Times New Roman"/>
                <w:b/>
                <w:color w:val="FF0000"/>
                <w:sz w:val="20"/>
                <w:szCs w:val="20"/>
                <w:lang w:eastAsia="ru-RU"/>
              </w:rPr>
              <w:t xml:space="preserve">  86</w:t>
            </w:r>
          </w:p>
        </w:tc>
        <w:tc>
          <w:tcPr>
            <w:tcW w:w="431" w:type="dxa"/>
            <w:gridSpan w:val="2"/>
            <w:shd w:val="clear" w:color="auto" w:fill="FFFF99"/>
          </w:tcPr>
          <w:p w:rsidR="008C0AFE" w:rsidRPr="008C0AFE" w:rsidRDefault="008C0AFE" w:rsidP="008C0AFE">
            <w:pPr>
              <w:spacing w:after="0" w:line="220" w:lineRule="exact"/>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 xml:space="preserve">    -</w:t>
            </w:r>
          </w:p>
        </w:tc>
        <w:tc>
          <w:tcPr>
            <w:tcW w:w="573" w:type="dxa"/>
            <w:gridSpan w:val="2"/>
            <w:shd w:val="clear" w:color="auto" w:fill="auto"/>
          </w:tcPr>
          <w:p w:rsidR="008C0AFE" w:rsidRPr="008C0AFE" w:rsidRDefault="008C0AFE" w:rsidP="008C0AFE">
            <w:pPr>
              <w:spacing w:after="0" w:line="220" w:lineRule="exact"/>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 xml:space="preserve">  -</w:t>
            </w:r>
          </w:p>
        </w:tc>
        <w:tc>
          <w:tcPr>
            <w:tcW w:w="860" w:type="dxa"/>
            <w:gridSpan w:val="2"/>
            <w:shd w:val="clear" w:color="auto" w:fill="auto"/>
          </w:tcPr>
          <w:p w:rsidR="008C0AFE" w:rsidRPr="008C0AFE" w:rsidRDefault="008C0AFE" w:rsidP="008C0AFE">
            <w:pPr>
              <w:spacing w:after="0" w:line="220" w:lineRule="exact"/>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 xml:space="preserve">   - </w:t>
            </w:r>
          </w:p>
        </w:tc>
        <w:tc>
          <w:tcPr>
            <w:tcW w:w="573" w:type="dxa"/>
            <w:gridSpan w:val="2"/>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b/>
                <w:sz w:val="20"/>
                <w:szCs w:val="20"/>
                <w:lang w:eastAsia="ru-RU"/>
              </w:rPr>
            </w:pPr>
          </w:p>
        </w:tc>
        <w:tc>
          <w:tcPr>
            <w:tcW w:w="861" w:type="dxa"/>
            <w:gridSpan w:val="2"/>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w:t>
            </w:r>
          </w:p>
        </w:tc>
        <w:tc>
          <w:tcPr>
            <w:tcW w:w="859" w:type="dxa"/>
            <w:gridSpan w:val="2"/>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ПП 86</w:t>
            </w:r>
          </w:p>
        </w:tc>
        <w:tc>
          <w:tcPr>
            <w:tcW w:w="573" w:type="dxa"/>
            <w:gridSpan w:val="2"/>
            <w:shd w:val="clear" w:color="auto" w:fill="FFFF99"/>
          </w:tcPr>
          <w:p w:rsidR="008C0AFE" w:rsidRPr="008C0AFE" w:rsidRDefault="008C0AFE" w:rsidP="008C0AFE">
            <w:pPr>
              <w:spacing w:after="0" w:line="220" w:lineRule="exact"/>
              <w:rPr>
                <w:rFonts w:ascii="Times New Roman" w:eastAsia="Times New Roman" w:hAnsi="Times New Roman" w:cs="Times New Roman"/>
                <w:sz w:val="16"/>
                <w:szCs w:val="16"/>
                <w:highlight w:val="yellow"/>
                <w:lang w:eastAsia="ru-RU"/>
              </w:rPr>
            </w:pPr>
            <w:r w:rsidRPr="008C0AFE">
              <w:rPr>
                <w:rFonts w:ascii="Times New Roman" w:eastAsia="Times New Roman" w:hAnsi="Times New Roman" w:cs="Times New Roman"/>
                <w:sz w:val="16"/>
                <w:szCs w:val="16"/>
                <w:lang w:eastAsia="ru-RU"/>
              </w:rPr>
              <w:t xml:space="preserve">      - </w:t>
            </w:r>
          </w:p>
        </w:tc>
        <w:tc>
          <w:tcPr>
            <w:tcW w:w="2737" w:type="dxa"/>
          </w:tcPr>
          <w:p w:rsidR="008C0AFE" w:rsidRPr="008C0AFE" w:rsidRDefault="008C0AFE" w:rsidP="008C0AFE">
            <w:pPr>
              <w:spacing w:after="0" w:line="220" w:lineRule="exact"/>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 xml:space="preserve">На предприятии </w:t>
            </w:r>
          </w:p>
        </w:tc>
      </w:tr>
      <w:tr w:rsidR="008C0AFE" w:rsidRPr="008C0AFE" w:rsidTr="003E1C07">
        <w:trPr>
          <w:trHeight w:val="444"/>
        </w:trPr>
        <w:tc>
          <w:tcPr>
            <w:tcW w:w="993" w:type="dxa"/>
            <w:shd w:val="clear" w:color="auto" w:fill="auto"/>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p>
        </w:tc>
        <w:tc>
          <w:tcPr>
            <w:tcW w:w="3437" w:type="dxa"/>
            <w:shd w:val="clear" w:color="auto" w:fill="FFFF99"/>
          </w:tcPr>
          <w:p w:rsidR="008C0AFE" w:rsidRPr="008C0AFE" w:rsidRDefault="008C0AFE" w:rsidP="008C0AFE">
            <w:pPr>
              <w:spacing w:after="0" w:line="220" w:lineRule="exact"/>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Итого по модулю  ПП  03 по ПМ.03    час</w:t>
            </w:r>
          </w:p>
        </w:tc>
        <w:tc>
          <w:tcPr>
            <w:tcW w:w="729" w:type="dxa"/>
            <w:gridSpan w:val="2"/>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w:t>
            </w:r>
          </w:p>
        </w:tc>
        <w:tc>
          <w:tcPr>
            <w:tcW w:w="430" w:type="dxa"/>
            <w:gridSpan w:val="2"/>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w:t>
            </w:r>
          </w:p>
        </w:tc>
        <w:tc>
          <w:tcPr>
            <w:tcW w:w="573" w:type="dxa"/>
            <w:gridSpan w:val="2"/>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w:t>
            </w:r>
          </w:p>
        </w:tc>
        <w:tc>
          <w:tcPr>
            <w:tcW w:w="861" w:type="dxa"/>
            <w:gridSpan w:val="2"/>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w:t>
            </w:r>
          </w:p>
        </w:tc>
        <w:tc>
          <w:tcPr>
            <w:tcW w:w="573" w:type="dxa"/>
            <w:gridSpan w:val="2"/>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w:t>
            </w:r>
          </w:p>
        </w:tc>
        <w:tc>
          <w:tcPr>
            <w:tcW w:w="859" w:type="dxa"/>
            <w:gridSpan w:val="2"/>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sz w:val="20"/>
                <w:szCs w:val="20"/>
                <w:lang w:eastAsia="ru-RU"/>
              </w:rPr>
            </w:pPr>
            <w:r w:rsidRPr="008C0AFE">
              <w:rPr>
                <w:rFonts w:ascii="Times New Roman" w:eastAsia="Times New Roman" w:hAnsi="Times New Roman" w:cs="Times New Roman"/>
                <w:sz w:val="20"/>
                <w:szCs w:val="20"/>
                <w:lang w:eastAsia="ru-RU"/>
              </w:rPr>
              <w:t>-</w:t>
            </w:r>
          </w:p>
        </w:tc>
        <w:tc>
          <w:tcPr>
            <w:tcW w:w="861" w:type="dxa"/>
            <w:gridSpan w:val="2"/>
            <w:shd w:val="clear" w:color="auto" w:fill="FFFF99"/>
          </w:tcPr>
          <w:p w:rsidR="008C0AFE" w:rsidRPr="008C0AFE" w:rsidRDefault="008C0AFE" w:rsidP="008C0AFE">
            <w:pPr>
              <w:spacing w:after="0" w:line="220" w:lineRule="exact"/>
              <w:jc w:val="center"/>
              <w:rPr>
                <w:rFonts w:ascii="Times New Roman" w:eastAsia="Times New Roman" w:hAnsi="Times New Roman" w:cs="Times New Roman"/>
                <w:b/>
                <w:color w:val="000000"/>
                <w:sz w:val="20"/>
                <w:szCs w:val="20"/>
                <w:lang w:eastAsia="ru-RU"/>
              </w:rPr>
            </w:pPr>
            <w:r w:rsidRPr="008C0AFE">
              <w:rPr>
                <w:rFonts w:ascii="Times New Roman" w:eastAsia="Times New Roman" w:hAnsi="Times New Roman" w:cs="Times New Roman"/>
                <w:b/>
                <w:color w:val="000000"/>
                <w:sz w:val="20"/>
                <w:szCs w:val="20"/>
                <w:lang w:eastAsia="ru-RU"/>
              </w:rPr>
              <w:t>-</w:t>
            </w:r>
          </w:p>
        </w:tc>
        <w:tc>
          <w:tcPr>
            <w:tcW w:w="564" w:type="dxa"/>
            <w:shd w:val="clear" w:color="auto" w:fill="FFCC66"/>
          </w:tcPr>
          <w:p w:rsidR="008C0AFE" w:rsidRPr="008C0AFE" w:rsidRDefault="008C0AFE" w:rsidP="008C0AFE">
            <w:pPr>
              <w:spacing w:after="0" w:line="240" w:lineRule="auto"/>
              <w:rPr>
                <w:rFonts w:ascii="Times New Roman" w:eastAsia="Times New Roman" w:hAnsi="Times New Roman" w:cs="Times New Roman"/>
                <w:b/>
                <w:sz w:val="20"/>
                <w:szCs w:val="20"/>
                <w:lang w:eastAsia="ru-RU"/>
              </w:rPr>
            </w:pPr>
            <w:r w:rsidRPr="008C0AFE">
              <w:rPr>
                <w:rFonts w:ascii="Times New Roman" w:eastAsia="Times New Roman" w:hAnsi="Times New Roman" w:cs="Times New Roman"/>
                <w:b/>
                <w:sz w:val="20"/>
                <w:szCs w:val="20"/>
                <w:lang w:eastAsia="ru-RU"/>
              </w:rPr>
              <w:t xml:space="preserve"> 86</w:t>
            </w:r>
          </w:p>
        </w:tc>
        <w:tc>
          <w:tcPr>
            <w:tcW w:w="2737" w:type="dxa"/>
            <w:shd w:val="clear" w:color="auto" w:fill="FFCC66"/>
          </w:tcPr>
          <w:p w:rsidR="008C0AFE" w:rsidRPr="008C0AFE" w:rsidRDefault="008C0AFE" w:rsidP="008C0AFE">
            <w:pPr>
              <w:spacing w:after="0" w:line="240" w:lineRule="auto"/>
              <w:rPr>
                <w:rFonts w:ascii="Times New Roman" w:eastAsia="Times New Roman" w:hAnsi="Times New Roman" w:cs="Times New Roman"/>
                <w:b/>
                <w:sz w:val="20"/>
                <w:szCs w:val="20"/>
                <w:lang w:eastAsia="ru-RU"/>
              </w:rPr>
            </w:pPr>
          </w:p>
        </w:tc>
      </w:tr>
    </w:tbl>
    <w:p w:rsidR="008C0AFE" w:rsidRPr="008C0AFE" w:rsidRDefault="008C0AFE" w:rsidP="008C0AFE">
      <w:pPr>
        <w:spacing w:after="0" w:line="220" w:lineRule="exact"/>
        <w:rPr>
          <w:rFonts w:ascii="Times New Roman" w:eastAsia="Times New Roman" w:hAnsi="Times New Roman" w:cs="Times New Roman"/>
          <w:sz w:val="20"/>
          <w:szCs w:val="20"/>
          <w:lang w:eastAsia="ru-RU"/>
        </w:rPr>
      </w:pPr>
    </w:p>
    <w:p w:rsidR="008C0AFE" w:rsidRPr="008C0AFE" w:rsidRDefault="008C0AFE" w:rsidP="008C0AFE">
      <w:pPr>
        <w:widowControl w:val="0"/>
        <w:suppressAutoHyphens/>
        <w:spacing w:after="0" w:line="240" w:lineRule="auto"/>
        <w:jc w:val="both"/>
        <w:rPr>
          <w:rFonts w:ascii="Times New Roman" w:eastAsia="Times New Roman" w:hAnsi="Times New Roman" w:cs="Times New Roman"/>
          <w:i/>
          <w:sz w:val="24"/>
          <w:szCs w:val="24"/>
          <w:lang w:eastAsia="ru-RU"/>
        </w:rPr>
        <w:sectPr w:rsidR="008C0AFE" w:rsidRPr="008C0AFE" w:rsidSect="000F03FF">
          <w:pgSz w:w="16840" w:h="11907" w:orient="landscape"/>
          <w:pgMar w:top="851" w:right="992" w:bottom="1418" w:left="1134" w:header="709" w:footer="709" w:gutter="0"/>
          <w:cols w:space="720"/>
          <w:docGrid w:linePitch="326"/>
        </w:sectPr>
      </w:pPr>
    </w:p>
    <w:p w:rsidR="008C0AFE" w:rsidRPr="008C0AFE" w:rsidRDefault="008C0AFE" w:rsidP="008C0A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caps/>
          <w:sz w:val="24"/>
          <w:szCs w:val="24"/>
          <w:lang w:eastAsia="ru-RU"/>
        </w:rPr>
        <w:t>3.2 ТЕМАТИЧЕСКИЙ план программы ПРОИЗВОДСТВЕННОЙ  практики</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42"/>
        <w:gridCol w:w="7513"/>
        <w:gridCol w:w="1134"/>
        <w:gridCol w:w="1842"/>
      </w:tblGrid>
      <w:tr w:rsidR="008C0AFE" w:rsidRPr="008C0AFE" w:rsidTr="003E1C07">
        <w:tc>
          <w:tcPr>
            <w:tcW w:w="568" w:type="dxa"/>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 темы</w:t>
            </w:r>
          </w:p>
        </w:tc>
        <w:tc>
          <w:tcPr>
            <w:tcW w:w="7655" w:type="dxa"/>
            <w:gridSpan w:val="2"/>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Наименование темы</w:t>
            </w:r>
          </w:p>
        </w:tc>
        <w:tc>
          <w:tcPr>
            <w:tcW w:w="1134" w:type="dxa"/>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Количество часов</w:t>
            </w:r>
          </w:p>
        </w:tc>
        <w:tc>
          <w:tcPr>
            <w:tcW w:w="1842" w:type="dxa"/>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Коды компетенций, формированию которых способствует элемент программы</w:t>
            </w:r>
          </w:p>
        </w:tc>
      </w:tr>
      <w:tr w:rsidR="008C0AFE" w:rsidRPr="008C0AFE" w:rsidTr="003E1C07">
        <w:trPr>
          <w:trHeight w:val="150"/>
        </w:trPr>
        <w:tc>
          <w:tcPr>
            <w:tcW w:w="8223" w:type="dxa"/>
            <w:gridSpan w:val="3"/>
            <w:tcBorders>
              <w:bottom w:val="single" w:sz="8" w:space="0" w:color="auto"/>
            </w:tcBorders>
            <w:shd w:val="clear" w:color="auto" w:fill="auto"/>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8C0AFE">
              <w:rPr>
                <w:rFonts w:ascii="Times New Roman" w:eastAsia="Times New Roman" w:hAnsi="Times New Roman" w:cs="Times New Roman"/>
                <w:b/>
                <w:i/>
                <w:sz w:val="24"/>
                <w:szCs w:val="24"/>
                <w:u w:val="single"/>
                <w:lang w:val="en-US" w:eastAsia="ru-RU"/>
              </w:rPr>
              <w:t xml:space="preserve">II </w:t>
            </w:r>
            <w:r w:rsidRPr="008C0AFE">
              <w:rPr>
                <w:rFonts w:ascii="Times New Roman" w:eastAsia="Times New Roman" w:hAnsi="Times New Roman" w:cs="Times New Roman"/>
                <w:b/>
                <w:i/>
                <w:sz w:val="24"/>
                <w:szCs w:val="24"/>
                <w:u w:val="single"/>
                <w:lang w:eastAsia="ru-RU"/>
              </w:rPr>
              <w:t xml:space="preserve"> курс</w:t>
            </w:r>
          </w:p>
        </w:tc>
        <w:tc>
          <w:tcPr>
            <w:tcW w:w="1134" w:type="dxa"/>
            <w:tcBorders>
              <w:bottom w:val="single" w:sz="8" w:space="0" w:color="auto"/>
            </w:tcBorders>
            <w:shd w:val="clear" w:color="auto" w:fill="auto"/>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tc>
        <w:tc>
          <w:tcPr>
            <w:tcW w:w="1842" w:type="dxa"/>
            <w:vMerge w:val="restart"/>
            <w:shd w:val="clear" w:color="auto" w:fill="D9D9D9"/>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p>
        </w:tc>
      </w:tr>
      <w:tr w:rsidR="008C0AFE" w:rsidRPr="008C0AFE" w:rsidTr="003E1C07">
        <w:trPr>
          <w:trHeight w:val="111"/>
        </w:trPr>
        <w:tc>
          <w:tcPr>
            <w:tcW w:w="8223" w:type="dxa"/>
            <w:gridSpan w:val="3"/>
            <w:tcBorders>
              <w:top w:val="single" w:sz="8" w:space="0" w:color="auto"/>
              <w:bottom w:val="single" w:sz="8" w:space="0" w:color="auto"/>
            </w:tcBorders>
            <w:shd w:val="clear" w:color="auto" w:fill="auto"/>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r w:rsidRPr="008C0AFE">
              <w:rPr>
                <w:rFonts w:ascii="Times New Roman" w:eastAsia="Times New Roman" w:hAnsi="Times New Roman" w:cs="Times New Roman"/>
                <w:b/>
                <w:sz w:val="24"/>
                <w:szCs w:val="24"/>
                <w:u w:val="single"/>
                <w:lang w:eastAsia="ru-RU"/>
              </w:rPr>
              <w:t>4семестр</w:t>
            </w:r>
          </w:p>
        </w:tc>
        <w:tc>
          <w:tcPr>
            <w:tcW w:w="1134" w:type="dxa"/>
            <w:tcBorders>
              <w:top w:val="single" w:sz="8" w:space="0" w:color="auto"/>
              <w:bottom w:val="single" w:sz="8" w:space="0" w:color="auto"/>
            </w:tcBorders>
            <w:shd w:val="clear" w:color="auto" w:fill="auto"/>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tc>
        <w:tc>
          <w:tcPr>
            <w:tcW w:w="1842" w:type="dxa"/>
            <w:vMerge/>
            <w:shd w:val="clear" w:color="auto" w:fill="D9D9D9"/>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p>
        </w:tc>
      </w:tr>
      <w:tr w:rsidR="008C0AFE" w:rsidRPr="008C0AFE" w:rsidTr="003E1C07">
        <w:trPr>
          <w:trHeight w:val="285"/>
        </w:trPr>
        <w:tc>
          <w:tcPr>
            <w:tcW w:w="8223" w:type="dxa"/>
            <w:gridSpan w:val="3"/>
            <w:tcBorders>
              <w:top w:val="single" w:sz="8" w:space="0" w:color="auto"/>
              <w:bottom w:val="single" w:sz="8" w:space="0" w:color="auto"/>
            </w:tcBorders>
            <w:shd w:val="clear" w:color="auto" w:fill="auto"/>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r w:rsidRPr="008C0AFE">
              <w:rPr>
                <w:rFonts w:ascii="Times New Roman" w:eastAsia="Times New Roman" w:hAnsi="Times New Roman" w:cs="Times New Roman"/>
                <w:b/>
                <w:sz w:val="24"/>
                <w:szCs w:val="24"/>
                <w:u w:val="single"/>
                <w:lang w:eastAsia="ru-RU"/>
              </w:rPr>
              <w:t>ПП.03  по ПМ 03 Производственная  практика ( на рабочих местах  предприятия)</w:t>
            </w:r>
          </w:p>
        </w:tc>
        <w:tc>
          <w:tcPr>
            <w:tcW w:w="1134" w:type="dxa"/>
            <w:tcBorders>
              <w:top w:val="single" w:sz="8" w:space="0" w:color="auto"/>
              <w:bottom w:val="single" w:sz="8" w:space="0" w:color="auto"/>
            </w:tcBorders>
            <w:shd w:val="clear" w:color="auto" w:fill="auto"/>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86</w:t>
            </w:r>
          </w:p>
        </w:tc>
        <w:tc>
          <w:tcPr>
            <w:tcW w:w="1842" w:type="dxa"/>
            <w:vMerge/>
            <w:tcBorders>
              <w:bottom w:val="single" w:sz="8" w:space="0" w:color="auto"/>
            </w:tcBorders>
            <w:shd w:val="clear" w:color="auto" w:fill="D9D9D9"/>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p>
        </w:tc>
      </w:tr>
      <w:tr w:rsidR="008C0AFE" w:rsidRPr="008C0AFE" w:rsidTr="003E1C07">
        <w:trPr>
          <w:trHeight w:val="285"/>
        </w:trPr>
        <w:tc>
          <w:tcPr>
            <w:tcW w:w="710" w:type="dxa"/>
            <w:gridSpan w:val="2"/>
            <w:tcBorders>
              <w:top w:val="single" w:sz="8" w:space="0" w:color="auto"/>
              <w:bottom w:val="single" w:sz="8" w:space="0" w:color="auto"/>
            </w:tcBorders>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w:t>
            </w:r>
          </w:p>
        </w:tc>
        <w:tc>
          <w:tcPr>
            <w:tcW w:w="10489" w:type="dxa"/>
            <w:gridSpan w:val="3"/>
            <w:tcBorders>
              <w:top w:val="single" w:sz="8" w:space="0" w:color="auto"/>
              <w:bottom w:val="single" w:sz="8" w:space="0" w:color="auto"/>
            </w:tcBorders>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r w:rsidRPr="008C0AFE">
              <w:rPr>
                <w:rFonts w:ascii="Times New Roman" w:eastAsia="Times New Roman" w:hAnsi="Times New Roman" w:cs="Times New Roman"/>
                <w:b/>
                <w:sz w:val="24"/>
                <w:szCs w:val="24"/>
                <w:lang w:eastAsia="ru-RU"/>
              </w:rPr>
              <w:t>ПМ.03 Выполнение работ по профессии осмотрщик-ремонтник вагонов»</w:t>
            </w:r>
          </w:p>
        </w:tc>
      </w:tr>
      <w:tr w:rsidR="008C0AFE" w:rsidRPr="008C0AFE" w:rsidTr="003E1C07">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4.6</w:t>
            </w:r>
          </w:p>
        </w:tc>
        <w:tc>
          <w:tcPr>
            <w:tcW w:w="7513" w:type="dxa"/>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Осмотр, выявление неисправностей при «Встрече вагонов сходу»</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12</w:t>
            </w:r>
          </w:p>
        </w:tc>
        <w:tc>
          <w:tcPr>
            <w:tcW w:w="1842" w:type="dxa"/>
            <w:vMerge w:val="restart"/>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ОК  01-09.</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ПК 3.1, 3.2, 3.3.</w:t>
            </w:r>
          </w:p>
        </w:tc>
      </w:tr>
      <w:tr w:rsidR="008C0AFE" w:rsidRPr="008C0AFE" w:rsidTr="003E1C07">
        <w:trPr>
          <w:trHeight w:val="263"/>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4.7</w:t>
            </w:r>
          </w:p>
        </w:tc>
        <w:tc>
          <w:tcPr>
            <w:tcW w:w="7513" w:type="dxa"/>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Техническое обслуживание с </w:t>
            </w:r>
            <w:proofErr w:type="spellStart"/>
            <w:r w:rsidRPr="008C0AFE">
              <w:rPr>
                <w:rFonts w:ascii="Times New Roman" w:eastAsia="Times New Roman" w:hAnsi="Times New Roman" w:cs="Times New Roman"/>
                <w:sz w:val="24"/>
                <w:szCs w:val="24"/>
                <w:lang w:eastAsia="ru-RU"/>
              </w:rPr>
              <w:t>пролазкой</w:t>
            </w:r>
            <w:proofErr w:type="spellEnd"/>
            <w:r w:rsidRPr="008C0AFE">
              <w:rPr>
                <w:rFonts w:ascii="Times New Roman" w:eastAsia="Times New Roman" w:hAnsi="Times New Roman" w:cs="Times New Roman"/>
                <w:sz w:val="24"/>
                <w:szCs w:val="24"/>
                <w:lang w:eastAsia="ru-RU"/>
              </w:rPr>
              <w:t xml:space="preserve"> для выявления и устранения неисправностей, угрожающих безопасности движению поездов. </w:t>
            </w:r>
          </w:p>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sz w:val="24"/>
                <w:szCs w:val="24"/>
                <w:lang w:eastAsia="ru-RU"/>
              </w:rPr>
              <w:t>Ремонт</w:t>
            </w:r>
            <w:r w:rsidRPr="008C0AFE">
              <w:rPr>
                <w:rFonts w:ascii="Times New Roman" w:eastAsia="Times New Roman" w:hAnsi="Times New Roman" w:cs="Times New Roman"/>
                <w:b/>
                <w:sz w:val="24"/>
                <w:szCs w:val="24"/>
                <w:lang w:eastAsia="ru-RU"/>
              </w:rPr>
              <w:t>.</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12</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150"/>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4.8</w:t>
            </w:r>
          </w:p>
        </w:tc>
        <w:tc>
          <w:tcPr>
            <w:tcW w:w="7513" w:type="dxa"/>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Осмотр кузовов, крыш вагонов, выявление неисправностей крыш, кузовов, обшивки кузова, дверей, люков, пола, стоек, раскосов.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12</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113"/>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4.9</w:t>
            </w:r>
          </w:p>
        </w:tc>
        <w:tc>
          <w:tcPr>
            <w:tcW w:w="7513" w:type="dxa"/>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Осмотр платформ, контейнеров, выявление неисправностей платформ, ремонт. Проверка контейнеров на герметичность, обеспечивающую сохранность груза.</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12</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88"/>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4.10</w:t>
            </w:r>
          </w:p>
        </w:tc>
        <w:tc>
          <w:tcPr>
            <w:tcW w:w="7513" w:type="dxa"/>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Выявление неисправностей, угрожающих безопасности движения поездов, сохранности подвижного состава;</w:t>
            </w:r>
          </w:p>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sz w:val="24"/>
                <w:szCs w:val="24"/>
                <w:lang w:eastAsia="ru-RU"/>
              </w:rPr>
              <w:t>Определение дефектов в ходовых частях, кузове, узлах и деталях вагонов.</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12</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88"/>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4.11</w:t>
            </w:r>
          </w:p>
        </w:tc>
        <w:tc>
          <w:tcPr>
            <w:tcW w:w="7513" w:type="dxa"/>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proofErr w:type="spellStart"/>
            <w:r w:rsidRPr="008C0AFE">
              <w:rPr>
                <w:rFonts w:ascii="Times New Roman" w:eastAsia="Times New Roman" w:hAnsi="Times New Roman" w:cs="Times New Roman"/>
                <w:sz w:val="24"/>
                <w:szCs w:val="24"/>
                <w:lang w:eastAsia="ru-RU"/>
              </w:rPr>
              <w:t>Безотцепочный</w:t>
            </w:r>
            <w:proofErr w:type="spellEnd"/>
            <w:r w:rsidRPr="008C0AFE">
              <w:rPr>
                <w:rFonts w:ascii="Times New Roman" w:eastAsia="Times New Roman" w:hAnsi="Times New Roman" w:cs="Times New Roman"/>
                <w:sz w:val="24"/>
                <w:szCs w:val="24"/>
                <w:lang w:eastAsia="ru-RU"/>
              </w:rPr>
              <w:t xml:space="preserve"> ремонт кузовов, узлов рамы, ходовых частей, </w:t>
            </w:r>
            <w:proofErr w:type="spellStart"/>
            <w:r w:rsidRPr="008C0AFE">
              <w:rPr>
                <w:rFonts w:ascii="Times New Roman" w:eastAsia="Times New Roman" w:hAnsi="Times New Roman" w:cs="Times New Roman"/>
                <w:sz w:val="24"/>
                <w:szCs w:val="24"/>
                <w:lang w:eastAsia="ru-RU"/>
              </w:rPr>
              <w:t>автосцепных</w:t>
            </w:r>
            <w:proofErr w:type="spellEnd"/>
            <w:r w:rsidRPr="008C0AFE">
              <w:rPr>
                <w:rFonts w:ascii="Times New Roman" w:eastAsia="Times New Roman" w:hAnsi="Times New Roman" w:cs="Times New Roman"/>
                <w:sz w:val="24"/>
                <w:szCs w:val="24"/>
                <w:lang w:eastAsia="ru-RU"/>
              </w:rPr>
              <w:t xml:space="preserve"> устройств, тормозов и рычажных передач с авторегуляторами, буксовых узлов с подшипниками качения, </w:t>
            </w:r>
            <w:proofErr w:type="spellStart"/>
            <w:r w:rsidRPr="008C0AFE">
              <w:rPr>
                <w:rFonts w:ascii="Times New Roman" w:eastAsia="Times New Roman" w:hAnsi="Times New Roman" w:cs="Times New Roman"/>
                <w:sz w:val="24"/>
                <w:szCs w:val="24"/>
                <w:lang w:eastAsia="ru-RU"/>
              </w:rPr>
              <w:t>редукторно</w:t>
            </w:r>
            <w:proofErr w:type="spellEnd"/>
            <w:r w:rsidRPr="008C0AFE">
              <w:rPr>
                <w:rFonts w:ascii="Times New Roman" w:eastAsia="Times New Roman" w:hAnsi="Times New Roman" w:cs="Times New Roman"/>
                <w:sz w:val="24"/>
                <w:szCs w:val="24"/>
                <w:lang w:eastAsia="ru-RU"/>
              </w:rPr>
              <w:t>-карданных приводов, холодильных установок, полов, крыш крытых и изотермических вагонов.</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6</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88"/>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4.12</w:t>
            </w:r>
          </w:p>
        </w:tc>
        <w:tc>
          <w:tcPr>
            <w:tcW w:w="7513" w:type="dxa"/>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ТРП грузового и пассажирского вагона. Замена тормозных колодок. Определение износа допустимых  размеров тормозных колодок. Ремонт.</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6</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88"/>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4.13.</w:t>
            </w:r>
          </w:p>
        </w:tc>
        <w:tc>
          <w:tcPr>
            <w:tcW w:w="7513" w:type="dxa"/>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Участие с полном и сокращённом опробовании тормозов осмотрщика.</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6</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88"/>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4.14</w:t>
            </w:r>
          </w:p>
        </w:tc>
        <w:tc>
          <w:tcPr>
            <w:tcW w:w="7513" w:type="dxa"/>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Навешивание и снятие сигнальных дисков, обозначающих хвост поезда.</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6</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88"/>
        </w:trPr>
        <w:tc>
          <w:tcPr>
            <w:tcW w:w="710" w:type="dxa"/>
            <w:gridSpan w:val="2"/>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4.15</w:t>
            </w:r>
          </w:p>
        </w:tc>
        <w:tc>
          <w:tcPr>
            <w:tcW w:w="7513" w:type="dxa"/>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Дифференцированный зачет </w:t>
            </w:r>
          </w:p>
        </w:tc>
        <w:tc>
          <w:tcPr>
            <w:tcW w:w="1134" w:type="dxa"/>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2</w:t>
            </w:r>
          </w:p>
        </w:tc>
        <w:tc>
          <w:tcPr>
            <w:tcW w:w="1842" w:type="dxa"/>
            <w:vMerge/>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138"/>
        </w:trPr>
        <w:tc>
          <w:tcPr>
            <w:tcW w:w="710" w:type="dxa"/>
            <w:gridSpan w:val="2"/>
            <w:shd w:val="clear" w:color="auto" w:fill="auto"/>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p>
        </w:tc>
        <w:tc>
          <w:tcPr>
            <w:tcW w:w="7513" w:type="dxa"/>
            <w:shd w:val="clear" w:color="auto" w:fill="auto"/>
          </w:tcPr>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 xml:space="preserve">Итого  за  ПП  03 по ПМ 03 </w:t>
            </w:r>
            <w:r w:rsidRPr="008C0AFE">
              <w:rPr>
                <w:rFonts w:ascii="Times New Roman" w:eastAsia="Times New Roman" w:hAnsi="Times New Roman" w:cs="Times New Roman"/>
                <w:b/>
                <w:sz w:val="24"/>
                <w:szCs w:val="24"/>
                <w:lang w:eastAsia="ru-RU"/>
              </w:rPr>
              <w:tab/>
            </w:r>
            <w:r w:rsidRPr="008C0AFE">
              <w:rPr>
                <w:rFonts w:ascii="Times New Roman" w:eastAsia="Times New Roman" w:hAnsi="Times New Roman" w:cs="Times New Roman"/>
                <w:b/>
                <w:sz w:val="24"/>
                <w:szCs w:val="24"/>
                <w:lang w:eastAsia="ru-RU"/>
              </w:rPr>
              <w:tab/>
            </w:r>
          </w:p>
        </w:tc>
        <w:tc>
          <w:tcPr>
            <w:tcW w:w="1134" w:type="dxa"/>
            <w:shd w:val="clear" w:color="auto" w:fill="auto"/>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86</w:t>
            </w:r>
          </w:p>
        </w:tc>
        <w:tc>
          <w:tcPr>
            <w:tcW w:w="1842" w:type="dxa"/>
            <w:vMerge/>
            <w:shd w:val="clear" w:color="auto" w:fill="D9D9D9"/>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138"/>
        </w:trPr>
        <w:tc>
          <w:tcPr>
            <w:tcW w:w="710" w:type="dxa"/>
            <w:gridSpan w:val="2"/>
            <w:shd w:val="clear" w:color="auto" w:fill="auto"/>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p>
        </w:tc>
        <w:tc>
          <w:tcPr>
            <w:tcW w:w="7513" w:type="dxa"/>
            <w:shd w:val="clear" w:color="auto" w:fill="auto"/>
          </w:tcPr>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Квалификация Осмотрщик- ремонтник вагонов  4 разряда</w:t>
            </w:r>
          </w:p>
        </w:tc>
        <w:tc>
          <w:tcPr>
            <w:tcW w:w="1134" w:type="dxa"/>
            <w:shd w:val="clear" w:color="auto" w:fill="auto"/>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b/>
                <w:sz w:val="24"/>
                <w:szCs w:val="24"/>
                <w:lang w:eastAsia="ru-RU"/>
              </w:rPr>
            </w:pPr>
          </w:p>
        </w:tc>
        <w:tc>
          <w:tcPr>
            <w:tcW w:w="1842" w:type="dxa"/>
            <w:shd w:val="clear" w:color="auto" w:fill="D9D9D9"/>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bl>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sectPr w:rsidR="008C0AFE" w:rsidRPr="008C0AFE">
          <w:pgSz w:w="11907" w:h="16840"/>
          <w:pgMar w:top="992" w:right="851" w:bottom="1134" w:left="851" w:header="709" w:footer="709" w:gutter="0"/>
          <w:cols w:space="720"/>
          <w:docGrid w:linePitch="326"/>
        </w:sectPr>
      </w:pPr>
    </w:p>
    <w:p w:rsidR="008C0AFE" w:rsidRDefault="008C0AFE" w:rsidP="00B8637D">
      <w:pPr>
        <w:tabs>
          <w:tab w:val="left" w:pos="708"/>
        </w:tabs>
        <w:spacing w:after="0" w:line="240" w:lineRule="auto"/>
        <w:rPr>
          <w:rFonts w:ascii="Times New Roman" w:eastAsia="Times New Roman" w:hAnsi="Times New Roman" w:cs="Times New Roman"/>
          <w:b/>
          <w:sz w:val="28"/>
          <w:szCs w:val="28"/>
          <w:lang w:eastAsia="ru-RU"/>
        </w:rPr>
      </w:pPr>
    </w:p>
    <w:p w:rsidR="00B8637D" w:rsidRPr="008C0AFE" w:rsidRDefault="00B8637D" w:rsidP="00B86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b/>
          <w:sz w:val="28"/>
          <w:szCs w:val="28"/>
          <w:lang w:eastAsia="ru-RU"/>
        </w:rPr>
        <w:t>3.3 ПРОГРАММА ПРОИЗВОДСТВЕННОЙ ПРАКТИКИ</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604"/>
      </w:tblGrid>
      <w:tr w:rsidR="008C0AFE" w:rsidRPr="008C0AFE" w:rsidTr="003E1C07">
        <w:tc>
          <w:tcPr>
            <w:tcW w:w="817" w:type="dxa"/>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 темы</w:t>
            </w:r>
          </w:p>
        </w:tc>
        <w:tc>
          <w:tcPr>
            <w:tcW w:w="9604" w:type="dxa"/>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Наименование темы и учебных элементов</w:t>
            </w:r>
          </w:p>
        </w:tc>
      </w:tr>
      <w:tr w:rsidR="008C0AFE" w:rsidRPr="008C0AFE" w:rsidTr="003E1C07">
        <w:tc>
          <w:tcPr>
            <w:tcW w:w="10421" w:type="dxa"/>
            <w:gridSpan w:val="2"/>
            <w:tcBorders>
              <w:bottom w:val="single" w:sz="2" w:space="0" w:color="auto"/>
            </w:tcBorders>
            <w:shd w:val="clear" w:color="auto" w:fill="FABF8F"/>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r w:rsidRPr="008C0AFE">
              <w:rPr>
                <w:rFonts w:ascii="Times New Roman" w:eastAsia="Times New Roman" w:hAnsi="Times New Roman" w:cs="Times New Roman"/>
                <w:b/>
                <w:sz w:val="24"/>
                <w:szCs w:val="24"/>
                <w:u w:val="single"/>
                <w:lang w:val="en-US" w:eastAsia="ru-RU"/>
              </w:rPr>
              <w:t>II</w:t>
            </w:r>
            <w:r w:rsidRPr="008C0AFE">
              <w:rPr>
                <w:rFonts w:ascii="Times New Roman" w:eastAsia="Times New Roman" w:hAnsi="Times New Roman" w:cs="Times New Roman"/>
                <w:b/>
                <w:sz w:val="24"/>
                <w:szCs w:val="24"/>
                <w:u w:val="single"/>
                <w:lang w:eastAsia="ru-RU"/>
              </w:rPr>
              <w:t xml:space="preserve"> курс -4 семестр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 xml:space="preserve"> ПМ 03. Выполнение работ по профессии осмотрщик-ремонтник вагонов»</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u w:val="single"/>
                <w:lang w:eastAsia="ru-RU"/>
              </w:rPr>
              <w:t>ПП 03 по ПМ 03 Производственная  практика (рабочие места предприятия)</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r>
      <w:tr w:rsidR="008C0AFE" w:rsidRPr="008C0AFE" w:rsidTr="003E1C07">
        <w:trPr>
          <w:trHeight w:val="1322"/>
        </w:trPr>
        <w:tc>
          <w:tcPr>
            <w:tcW w:w="817" w:type="dxa"/>
            <w:tcBorders>
              <w:top w:val="single" w:sz="2" w:space="0" w:color="auto"/>
            </w:tcBorders>
            <w:vAlign w:val="center"/>
          </w:tcPr>
          <w:p w:rsidR="008C0AFE" w:rsidRPr="008C0AFE" w:rsidRDefault="008C0AFE" w:rsidP="008C0AFE">
            <w:pPr>
              <w:tabs>
                <w:tab w:val="left" w:pos="42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4.6</w:t>
            </w:r>
          </w:p>
        </w:tc>
        <w:tc>
          <w:tcPr>
            <w:tcW w:w="9604" w:type="dxa"/>
            <w:tcBorders>
              <w:top w:val="single" w:sz="2" w:space="0" w:color="auto"/>
            </w:tcBorders>
          </w:tcPr>
          <w:p w:rsidR="008C0AFE" w:rsidRPr="008C0AFE" w:rsidRDefault="008C0AFE" w:rsidP="008C0AFE">
            <w:pPr>
              <w:tabs>
                <w:tab w:val="left" w:pos="426"/>
                <w:tab w:val="left" w:pos="7162"/>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Осмотр, выявление неисправностей при «Встрече вагонов сходу»</w:t>
            </w:r>
            <w:r w:rsidRPr="008C0AFE">
              <w:rPr>
                <w:rFonts w:ascii="Times New Roman" w:eastAsia="Times New Roman" w:hAnsi="Times New Roman" w:cs="Times New Roman"/>
                <w:b/>
                <w:sz w:val="24"/>
                <w:szCs w:val="24"/>
                <w:lang w:eastAsia="ru-RU"/>
              </w:rPr>
              <w:tab/>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подготовка рабочего места при встрече вагонов сходу;</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-подготовка островка безопасности для безопасной работы;</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-подготовка прожектора, сигналов, проверка ограждений, приспособлений;</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-проверка радиосвязи;</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-осмотр проходящих вагонов для выявления видимых  неисправностей.</w:t>
            </w:r>
          </w:p>
        </w:tc>
      </w:tr>
      <w:tr w:rsidR="008C0AFE" w:rsidRPr="008C0AFE" w:rsidTr="003E1C07">
        <w:trPr>
          <w:trHeight w:val="676"/>
        </w:trPr>
        <w:tc>
          <w:tcPr>
            <w:tcW w:w="817" w:type="dxa"/>
            <w:tcBorders>
              <w:top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4.7</w:t>
            </w:r>
          </w:p>
        </w:tc>
        <w:tc>
          <w:tcPr>
            <w:tcW w:w="9604" w:type="dxa"/>
            <w:tcBorders>
              <w:top w:val="single" w:sz="4" w:space="0" w:color="auto"/>
            </w:tcBorders>
          </w:tcPr>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 xml:space="preserve">Техническое обслуживание с </w:t>
            </w:r>
            <w:proofErr w:type="spellStart"/>
            <w:r w:rsidRPr="008C0AFE">
              <w:rPr>
                <w:rFonts w:ascii="Times New Roman" w:eastAsia="Times New Roman" w:hAnsi="Times New Roman" w:cs="Times New Roman"/>
                <w:b/>
                <w:sz w:val="24"/>
                <w:szCs w:val="24"/>
                <w:lang w:eastAsia="ru-RU"/>
              </w:rPr>
              <w:t>пролазкой</w:t>
            </w:r>
            <w:proofErr w:type="spellEnd"/>
            <w:r w:rsidRPr="008C0AFE">
              <w:rPr>
                <w:rFonts w:ascii="Times New Roman" w:eastAsia="Times New Roman" w:hAnsi="Times New Roman" w:cs="Times New Roman"/>
                <w:b/>
                <w:sz w:val="24"/>
                <w:szCs w:val="24"/>
                <w:lang w:eastAsia="ru-RU"/>
              </w:rPr>
              <w:t xml:space="preserve"> для выявления и устранения неисправностей, угрожающих безопасности движению поездов.  Ремонт.</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выявление неисправностей грузовых вагонов по 9 позициям;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-быстро, высококачественно устранять выявленные в процессе технического осмотра неисправности;</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b/>
                <w:sz w:val="24"/>
                <w:szCs w:val="24"/>
                <w:lang w:eastAsia="ru-RU"/>
              </w:rPr>
              <w:t xml:space="preserve">- </w:t>
            </w:r>
            <w:r w:rsidRPr="008C0AFE">
              <w:rPr>
                <w:rFonts w:ascii="Times New Roman" w:eastAsia="Times New Roman" w:hAnsi="Times New Roman" w:cs="Times New Roman"/>
                <w:sz w:val="24"/>
                <w:szCs w:val="24"/>
                <w:lang w:eastAsia="ru-RU"/>
              </w:rPr>
              <w:t>обеспечить следование вагона до пункта выгрузки без задержек поездов и отцепок из-за технических неисправностей;</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w:t>
            </w:r>
            <w:proofErr w:type="spellStart"/>
            <w:r w:rsidRPr="008C0AFE">
              <w:rPr>
                <w:rFonts w:ascii="Times New Roman" w:eastAsia="Times New Roman" w:hAnsi="Times New Roman" w:cs="Times New Roman"/>
                <w:sz w:val="24"/>
                <w:szCs w:val="24"/>
                <w:lang w:eastAsia="ru-RU"/>
              </w:rPr>
              <w:t>безотцепочный</w:t>
            </w:r>
            <w:proofErr w:type="spellEnd"/>
            <w:r w:rsidRPr="008C0AFE">
              <w:rPr>
                <w:rFonts w:ascii="Times New Roman" w:eastAsia="Times New Roman" w:hAnsi="Times New Roman" w:cs="Times New Roman"/>
                <w:sz w:val="24"/>
                <w:szCs w:val="24"/>
                <w:lang w:eastAsia="ru-RU"/>
              </w:rPr>
              <w:t xml:space="preserve"> ремонт:  кузовов; ответственных узлов рамы; ходовых частей; </w:t>
            </w:r>
            <w:proofErr w:type="spellStart"/>
            <w:r w:rsidRPr="008C0AFE">
              <w:rPr>
                <w:rFonts w:ascii="Times New Roman" w:eastAsia="Times New Roman" w:hAnsi="Times New Roman" w:cs="Times New Roman"/>
                <w:sz w:val="24"/>
                <w:szCs w:val="24"/>
                <w:lang w:eastAsia="ru-RU"/>
              </w:rPr>
              <w:t>автосцепных</w:t>
            </w:r>
            <w:proofErr w:type="spellEnd"/>
            <w:r w:rsidRPr="008C0AFE">
              <w:rPr>
                <w:rFonts w:ascii="Times New Roman" w:eastAsia="Times New Roman" w:hAnsi="Times New Roman" w:cs="Times New Roman"/>
                <w:sz w:val="24"/>
                <w:szCs w:val="24"/>
                <w:lang w:eastAsia="ru-RU"/>
              </w:rPr>
              <w:t xml:space="preserve"> устройств;  тормозов и рычажных передач с авторегуляторами;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буксовых узлов с подшипниками качения и скольжения; крыш крытых и изотермических вагонов.</w:t>
            </w:r>
          </w:p>
        </w:tc>
      </w:tr>
      <w:tr w:rsidR="008C0AFE" w:rsidRPr="008C0AFE" w:rsidTr="003E1C07">
        <w:trPr>
          <w:trHeight w:val="576"/>
        </w:trPr>
        <w:tc>
          <w:tcPr>
            <w:tcW w:w="817" w:type="dxa"/>
            <w:tcBorders>
              <w:top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4.8</w:t>
            </w:r>
          </w:p>
        </w:tc>
        <w:tc>
          <w:tcPr>
            <w:tcW w:w="9604" w:type="dxa"/>
            <w:tcBorders>
              <w:top w:val="single" w:sz="4" w:space="0" w:color="auto"/>
            </w:tcBorders>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Осмотр кузовов, крыш вагонов, выявление неисправностей крыш, кузовов, обшивки кузова, дверей, люков, пола, стоек, раскосов.  Ремонт.</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-полувагонов — исправление крышек разгрузочных люков и их запоров, ремонт торцовых дверей и их запоров;</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крытых вагонов — исправление крыш и печных разделок, замена неисправных и постановка недостающих досок пола и обшивки стен, заделка щелей в стенах и полу для уплотнения кузовов, устранение неисправностей дверей, люков, люковых запоров, дверных закидок и штырей;</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-платформ — постановка недостающих и ремонт неисправных боковых и торцовых бортов, ремонт пола и бортовых запоров, замена неисправных и постановка недостающих стоек и их закидок, скоб и гнёзд для лесных стоек;</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-цистерн — ремонт или постановка деталей сливных приборов, шлангов, заглушек, скоб, крышек колпаков, лестниц и площадок, уплотняющих прокладок колпаков;</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-саморазгружающиеся вагоны — заделка трещин и пробоин кузовов, исправление неисправностей механизмов разгрузки.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Правка стоек и раскосов. Трещины и изломы устраняют сваркой или усиливают накладками.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Ремонт сваркой боковых и торцовых стен вагона, заварка дефектов сварных швов листов наружной обшивки, пробоин и прорезов.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Ремонт сваркой металлического листа пола, заварка пробоин и прорезов металлического пола, устранение уширения кузова, замена досок пола.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Ремонт порезов и пробоин крыши вагона.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lastRenderedPageBreak/>
              <w:t>Ремонт сваркой лестниц, поручней, подножек для обслуживающего персонала, рамы вагона.</w:t>
            </w:r>
          </w:p>
        </w:tc>
      </w:tr>
      <w:tr w:rsidR="008C0AFE" w:rsidRPr="008C0AFE" w:rsidTr="003E1C07">
        <w:trPr>
          <w:trHeight w:val="551"/>
        </w:trPr>
        <w:tc>
          <w:tcPr>
            <w:tcW w:w="817" w:type="dxa"/>
            <w:tcBorders>
              <w:top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lastRenderedPageBreak/>
              <w:t>4.9</w:t>
            </w:r>
          </w:p>
        </w:tc>
        <w:tc>
          <w:tcPr>
            <w:tcW w:w="9604" w:type="dxa"/>
            <w:tcBorders>
              <w:top w:val="single" w:sz="4" w:space="0" w:color="auto"/>
            </w:tcBorders>
          </w:tcPr>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Осмотр платформ, контейнеров, выявление неисправностей платформ, ремонт. Проверка контейнеров на герметичность, обеспечивающую сохранность груза.</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-осмотр платформ, проверка  состояние запорных механизмов, отклонение бортов от вертикальной плоскости, кронштейнов торцевых бортов и петель, проверяют наличие и исправность </w:t>
            </w:r>
            <w:proofErr w:type="spellStart"/>
            <w:r w:rsidRPr="008C0AFE">
              <w:rPr>
                <w:rFonts w:ascii="Times New Roman" w:eastAsia="Times New Roman" w:hAnsi="Times New Roman" w:cs="Times New Roman"/>
                <w:sz w:val="24"/>
                <w:szCs w:val="24"/>
                <w:lang w:eastAsia="ru-RU"/>
              </w:rPr>
              <w:t>фитинговых</w:t>
            </w:r>
            <w:proofErr w:type="spellEnd"/>
            <w:r w:rsidRPr="008C0AFE">
              <w:rPr>
                <w:rFonts w:ascii="Times New Roman" w:eastAsia="Times New Roman" w:hAnsi="Times New Roman" w:cs="Times New Roman"/>
                <w:sz w:val="24"/>
                <w:szCs w:val="24"/>
                <w:lang w:eastAsia="ru-RU"/>
              </w:rPr>
              <w:t xml:space="preserve"> упоров.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-износ подвижных элементов из-за интенсивной эксплуатации;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-повреждения кузова, такие как вмятины, трещины, искривления, коррозия и потеря прочности;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-износ тормозной системы;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дефекты поперечных балок;</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-восстановление повреждённых или изношенных деталей, ремонт стоек;</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-осмотр контейнеров включает проверку обшивки, запорных узлов и механизмов, крепёжных элементов, холодильно-отопительных агрегатов, электрических цепей и электрооборудования.  </w:t>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 контейнеров, устранение повреждений металлических стенок, дна и потолка контейнера, восстановление или замену запорных элементов, замену изношенных элементов и узлов крепежа.</w:t>
            </w:r>
          </w:p>
        </w:tc>
      </w:tr>
      <w:tr w:rsidR="008C0AFE" w:rsidRPr="008C0AFE" w:rsidTr="003E1C07">
        <w:trPr>
          <w:trHeight w:val="613"/>
        </w:trPr>
        <w:tc>
          <w:tcPr>
            <w:tcW w:w="817" w:type="dxa"/>
            <w:tcBorders>
              <w:top w:val="single" w:sz="2" w:space="0" w:color="auto"/>
              <w:bottom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4.10</w:t>
            </w:r>
          </w:p>
        </w:tc>
        <w:tc>
          <w:tcPr>
            <w:tcW w:w="9604" w:type="dxa"/>
            <w:tcBorders>
              <w:top w:val="single" w:sz="2" w:space="0" w:color="auto"/>
              <w:bottom w:val="single" w:sz="4" w:space="0" w:color="auto"/>
            </w:tcBorders>
          </w:tcPr>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Выявление неисправностей, угрожающих безопасности движения поездов, сохранности подвижного состава.</w:t>
            </w:r>
          </w:p>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Определение дефектов в ходовых частях, кузове, узлах и деталях вагонов.</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-определение дефектов в ходовых частях, кузове, узлах и деталях вагонов;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-нанесение меловой разметки на технически неисправные вагоны для последующего </w:t>
            </w:r>
            <w:proofErr w:type="spellStart"/>
            <w:r w:rsidRPr="008C0AFE">
              <w:rPr>
                <w:rFonts w:ascii="Times New Roman" w:eastAsia="Times New Roman" w:hAnsi="Times New Roman" w:cs="Times New Roman"/>
                <w:sz w:val="24"/>
                <w:szCs w:val="24"/>
                <w:lang w:eastAsia="ru-RU"/>
              </w:rPr>
              <w:t>безотцепочного</w:t>
            </w:r>
            <w:proofErr w:type="spellEnd"/>
            <w:r w:rsidRPr="008C0AFE">
              <w:rPr>
                <w:rFonts w:ascii="Times New Roman" w:eastAsia="Times New Roman" w:hAnsi="Times New Roman" w:cs="Times New Roman"/>
                <w:sz w:val="24"/>
                <w:szCs w:val="24"/>
                <w:lang w:eastAsia="ru-RU"/>
              </w:rPr>
              <w:t xml:space="preserve"> ремонта;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-ограждение поезда (состава) щитами при техническом осмотре вагонов при отсутствии автоматизированного централизованного ограждения;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-навешивание сигнальных дисков, обозначающих хвост поезда;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-контроль устранения выявленных неисправностей вагонов.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-отцепка вагона  угрожающего безопасности движения поездов;</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-выявление  дефектов в ходовых частях  вагонов, таких  как: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неисправности колёсных пар. К ним относятся дефекты поверхности катания колёс (прокат, ползун, износ гребня, кольцевые наплывы или отколы обода колеса, </w:t>
            </w:r>
            <w:proofErr w:type="spellStart"/>
            <w:r w:rsidRPr="008C0AFE">
              <w:rPr>
                <w:rFonts w:ascii="Times New Roman" w:eastAsia="Times New Roman" w:hAnsi="Times New Roman" w:cs="Times New Roman"/>
                <w:sz w:val="24"/>
                <w:szCs w:val="24"/>
                <w:lang w:eastAsia="ru-RU"/>
              </w:rPr>
              <w:t>выщербины</w:t>
            </w:r>
            <w:proofErr w:type="spellEnd"/>
            <w:r w:rsidRPr="008C0AFE">
              <w:rPr>
                <w:rFonts w:ascii="Times New Roman" w:eastAsia="Times New Roman" w:hAnsi="Times New Roman" w:cs="Times New Roman"/>
                <w:sz w:val="24"/>
                <w:szCs w:val="24"/>
                <w:lang w:eastAsia="ru-RU"/>
              </w:rPr>
              <w:t xml:space="preserve"> и навары, кольцевые выработки на ободе колеса, минимальная толщина обода и другие).,  трещины в диске и ступице колёс, повреждения осей (поперечные, наклонные и продольные трещины длиной более 25 мм в средней части, риски или задиры на шейке оси, кольцевые выработки и вмятины в средней части оси глубиной более 2,5 мм, следы ожога электросваркой и другие).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Неисправности рам двухосных тележек, трещины в рамах, излом литой </w:t>
            </w:r>
            <w:proofErr w:type="spellStart"/>
            <w:r w:rsidRPr="008C0AFE">
              <w:rPr>
                <w:rFonts w:ascii="Times New Roman" w:eastAsia="Times New Roman" w:hAnsi="Times New Roman" w:cs="Times New Roman"/>
                <w:sz w:val="24"/>
                <w:szCs w:val="24"/>
                <w:lang w:eastAsia="ru-RU"/>
              </w:rPr>
              <w:t>надрессорной</w:t>
            </w:r>
            <w:proofErr w:type="spellEnd"/>
            <w:r w:rsidRPr="008C0AFE">
              <w:rPr>
                <w:rFonts w:ascii="Times New Roman" w:eastAsia="Times New Roman" w:hAnsi="Times New Roman" w:cs="Times New Roman"/>
                <w:sz w:val="24"/>
                <w:szCs w:val="24"/>
                <w:lang w:eastAsia="ru-RU"/>
              </w:rPr>
              <w:t xml:space="preserve"> балки, трещины в её стенках, излом коробки </w:t>
            </w:r>
            <w:proofErr w:type="spellStart"/>
            <w:r w:rsidRPr="008C0AFE">
              <w:rPr>
                <w:rFonts w:ascii="Times New Roman" w:eastAsia="Times New Roman" w:hAnsi="Times New Roman" w:cs="Times New Roman"/>
                <w:sz w:val="24"/>
                <w:szCs w:val="24"/>
                <w:lang w:eastAsia="ru-RU"/>
              </w:rPr>
              <w:t>скользуна</w:t>
            </w:r>
            <w:proofErr w:type="spellEnd"/>
            <w:r w:rsidRPr="008C0AFE">
              <w:rPr>
                <w:rFonts w:ascii="Times New Roman" w:eastAsia="Times New Roman" w:hAnsi="Times New Roman" w:cs="Times New Roman"/>
                <w:sz w:val="24"/>
                <w:szCs w:val="24"/>
                <w:lang w:eastAsia="ru-RU"/>
              </w:rPr>
              <w:t xml:space="preserve">, трещины и износы в подпятнике, износы рабочих поверхностей клиньев фрикционных гасителей колебаний и фрикционных планок, ослабление заклепок крепления фрикционных планок;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неисправности пружин рессорных </w:t>
            </w:r>
            <w:proofErr w:type="spellStart"/>
            <w:r w:rsidRPr="008C0AFE">
              <w:rPr>
                <w:rFonts w:ascii="Times New Roman" w:eastAsia="Times New Roman" w:hAnsi="Times New Roman" w:cs="Times New Roman"/>
                <w:sz w:val="24"/>
                <w:szCs w:val="24"/>
                <w:lang w:eastAsia="ru-RU"/>
              </w:rPr>
              <w:t>комплектов.изломы</w:t>
            </w:r>
            <w:proofErr w:type="spellEnd"/>
            <w:r w:rsidRPr="008C0AFE">
              <w:rPr>
                <w:rFonts w:ascii="Times New Roman" w:eastAsia="Times New Roman" w:hAnsi="Times New Roman" w:cs="Times New Roman"/>
                <w:sz w:val="24"/>
                <w:szCs w:val="24"/>
                <w:lang w:eastAsia="ru-RU"/>
              </w:rPr>
              <w:t xml:space="preserve"> и трещины в витках, просадка пружин;</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в кузове вагонов: трещины и деформации в вертикальных стойках боковых стен, отрыв их по сварным швам, изгибы, вмятины и надрывы верхней обвязки;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-прогиб нижней обвязки боковых стен;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-изгиб верхнего пояса разгрузочных люков;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w:t>
            </w:r>
            <w:proofErr w:type="spellStart"/>
            <w:r w:rsidRPr="008C0AFE">
              <w:rPr>
                <w:rFonts w:ascii="Times New Roman" w:eastAsia="Times New Roman" w:hAnsi="Times New Roman" w:cs="Times New Roman"/>
                <w:sz w:val="24"/>
                <w:szCs w:val="24"/>
                <w:lang w:eastAsia="ru-RU"/>
              </w:rPr>
              <w:t>неплотности</w:t>
            </w:r>
            <w:proofErr w:type="spellEnd"/>
            <w:r w:rsidRPr="008C0AFE">
              <w:rPr>
                <w:rFonts w:ascii="Times New Roman" w:eastAsia="Times New Roman" w:hAnsi="Times New Roman" w:cs="Times New Roman"/>
                <w:sz w:val="24"/>
                <w:szCs w:val="24"/>
                <w:lang w:eastAsia="ru-RU"/>
              </w:rPr>
              <w:t xml:space="preserve"> в местах сопряжения торцевых стен с горбылем бункера вагона;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обрывы боковой штамповки рамы вагона, ограждений и лестниц переходных площадок, </w:t>
            </w:r>
            <w:r w:rsidRPr="008C0AFE">
              <w:rPr>
                <w:rFonts w:ascii="Times New Roman" w:eastAsia="Times New Roman" w:hAnsi="Times New Roman" w:cs="Times New Roman"/>
                <w:sz w:val="24"/>
                <w:szCs w:val="24"/>
                <w:lang w:eastAsia="ru-RU"/>
              </w:rPr>
              <w:lastRenderedPageBreak/>
              <w:t xml:space="preserve">смотровых лестниц;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деформации и коррозия листов </w:t>
            </w:r>
            <w:proofErr w:type="spellStart"/>
            <w:r w:rsidRPr="008C0AFE">
              <w:rPr>
                <w:rFonts w:ascii="Times New Roman" w:eastAsia="Times New Roman" w:hAnsi="Times New Roman" w:cs="Times New Roman"/>
                <w:sz w:val="24"/>
                <w:szCs w:val="24"/>
                <w:lang w:eastAsia="ru-RU"/>
              </w:rPr>
              <w:t>обшивы</w:t>
            </w:r>
            <w:proofErr w:type="spellEnd"/>
            <w:r w:rsidRPr="008C0AFE">
              <w:rPr>
                <w:rFonts w:ascii="Times New Roman" w:eastAsia="Times New Roman" w:hAnsi="Times New Roman" w:cs="Times New Roman"/>
                <w:sz w:val="24"/>
                <w:szCs w:val="24"/>
                <w:lang w:eastAsia="ru-RU"/>
              </w:rPr>
              <w:t>, каркаса кузова и рамы вагона.</w:t>
            </w:r>
          </w:p>
        </w:tc>
      </w:tr>
      <w:tr w:rsidR="008C0AFE" w:rsidRPr="008C0AFE" w:rsidTr="003E1C07">
        <w:trPr>
          <w:trHeight w:val="438"/>
        </w:trPr>
        <w:tc>
          <w:tcPr>
            <w:tcW w:w="817" w:type="dxa"/>
            <w:tcBorders>
              <w:top w:val="single" w:sz="4" w:space="0" w:color="auto"/>
              <w:bottom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lastRenderedPageBreak/>
              <w:t>4.11</w:t>
            </w:r>
          </w:p>
        </w:tc>
        <w:tc>
          <w:tcPr>
            <w:tcW w:w="9604" w:type="dxa"/>
            <w:tcBorders>
              <w:top w:val="single" w:sz="4" w:space="0" w:color="auto"/>
              <w:bottom w:val="single" w:sz="4" w:space="0" w:color="auto"/>
            </w:tcBorders>
          </w:tcPr>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proofErr w:type="spellStart"/>
            <w:r w:rsidRPr="008C0AFE">
              <w:rPr>
                <w:rFonts w:ascii="Times New Roman" w:eastAsia="Times New Roman" w:hAnsi="Times New Roman" w:cs="Times New Roman"/>
                <w:b/>
                <w:sz w:val="24"/>
                <w:szCs w:val="24"/>
                <w:lang w:eastAsia="ru-RU"/>
              </w:rPr>
              <w:t>Безотцепочный</w:t>
            </w:r>
            <w:proofErr w:type="spellEnd"/>
            <w:r w:rsidRPr="008C0AFE">
              <w:rPr>
                <w:rFonts w:ascii="Times New Roman" w:eastAsia="Times New Roman" w:hAnsi="Times New Roman" w:cs="Times New Roman"/>
                <w:b/>
                <w:sz w:val="24"/>
                <w:szCs w:val="24"/>
                <w:lang w:eastAsia="ru-RU"/>
              </w:rPr>
              <w:t xml:space="preserve"> ремонт кузовов, узлов рамы, ходовых частей, </w:t>
            </w:r>
            <w:proofErr w:type="spellStart"/>
            <w:r w:rsidRPr="008C0AFE">
              <w:rPr>
                <w:rFonts w:ascii="Times New Roman" w:eastAsia="Times New Roman" w:hAnsi="Times New Roman" w:cs="Times New Roman"/>
                <w:b/>
                <w:sz w:val="24"/>
                <w:szCs w:val="24"/>
                <w:lang w:eastAsia="ru-RU"/>
              </w:rPr>
              <w:t>автосцепных</w:t>
            </w:r>
            <w:proofErr w:type="spellEnd"/>
            <w:r w:rsidRPr="008C0AFE">
              <w:rPr>
                <w:rFonts w:ascii="Times New Roman" w:eastAsia="Times New Roman" w:hAnsi="Times New Roman" w:cs="Times New Roman"/>
                <w:b/>
                <w:sz w:val="24"/>
                <w:szCs w:val="24"/>
                <w:lang w:eastAsia="ru-RU"/>
              </w:rPr>
              <w:t xml:space="preserve"> устройств, тормозов, узлов с подшипниками качения, </w:t>
            </w:r>
            <w:proofErr w:type="spellStart"/>
            <w:r w:rsidRPr="008C0AFE">
              <w:rPr>
                <w:rFonts w:ascii="Times New Roman" w:eastAsia="Times New Roman" w:hAnsi="Times New Roman" w:cs="Times New Roman"/>
                <w:b/>
                <w:sz w:val="24"/>
                <w:szCs w:val="24"/>
                <w:lang w:eastAsia="ru-RU"/>
              </w:rPr>
              <w:t>редукторно</w:t>
            </w:r>
            <w:proofErr w:type="spellEnd"/>
            <w:r w:rsidRPr="008C0AFE">
              <w:rPr>
                <w:rFonts w:ascii="Times New Roman" w:eastAsia="Times New Roman" w:hAnsi="Times New Roman" w:cs="Times New Roman"/>
                <w:b/>
                <w:sz w:val="24"/>
                <w:szCs w:val="24"/>
                <w:lang w:eastAsia="ru-RU"/>
              </w:rPr>
              <w:t>-карданных приводов, холодильных установок, полов, крыш крытых и изотермических вагонов</w:t>
            </w:r>
            <w:r w:rsidRPr="008C0AFE">
              <w:rPr>
                <w:rFonts w:ascii="Times New Roman" w:eastAsia="Times New Roman" w:hAnsi="Times New Roman" w:cs="Times New Roman"/>
                <w:sz w:val="24"/>
                <w:szCs w:val="24"/>
                <w:lang w:eastAsia="ru-RU"/>
              </w:rPr>
              <w:t>.</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w:t>
            </w:r>
            <w:proofErr w:type="spellStart"/>
            <w:r w:rsidRPr="008C0AFE">
              <w:rPr>
                <w:rFonts w:ascii="Times New Roman" w:eastAsia="Times New Roman" w:hAnsi="Times New Roman" w:cs="Times New Roman"/>
                <w:sz w:val="24"/>
                <w:szCs w:val="24"/>
                <w:lang w:eastAsia="ru-RU"/>
              </w:rPr>
              <w:t>безотцепочный</w:t>
            </w:r>
            <w:proofErr w:type="spellEnd"/>
            <w:r w:rsidRPr="008C0AFE">
              <w:rPr>
                <w:rFonts w:ascii="Times New Roman" w:eastAsia="Times New Roman" w:hAnsi="Times New Roman" w:cs="Times New Roman"/>
                <w:sz w:val="24"/>
                <w:szCs w:val="24"/>
                <w:lang w:eastAsia="ru-RU"/>
              </w:rPr>
              <w:t xml:space="preserve"> ремонт различных  видов вагонов;</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 узлов рамы вагона;</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 ходовых частей вагона;</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-ремонт </w:t>
            </w:r>
            <w:proofErr w:type="spellStart"/>
            <w:r w:rsidRPr="008C0AFE">
              <w:rPr>
                <w:rFonts w:ascii="Times New Roman" w:eastAsia="Times New Roman" w:hAnsi="Times New Roman" w:cs="Times New Roman"/>
                <w:sz w:val="24"/>
                <w:szCs w:val="24"/>
                <w:lang w:eastAsia="ru-RU"/>
              </w:rPr>
              <w:t>автосцепных</w:t>
            </w:r>
            <w:proofErr w:type="spellEnd"/>
            <w:r w:rsidRPr="008C0AFE">
              <w:rPr>
                <w:rFonts w:ascii="Times New Roman" w:eastAsia="Times New Roman" w:hAnsi="Times New Roman" w:cs="Times New Roman"/>
                <w:sz w:val="24"/>
                <w:szCs w:val="24"/>
                <w:lang w:eastAsia="ru-RU"/>
              </w:rPr>
              <w:t xml:space="preserve">  частей вагона;</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 тормозного оборудования;</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 буксовых с узлов с подшипниками качения;</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 полов вагона, крыши;</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 кузовов изотермических вагонов.</w:t>
            </w:r>
          </w:p>
        </w:tc>
      </w:tr>
      <w:tr w:rsidR="008C0AFE" w:rsidRPr="008C0AFE" w:rsidTr="003E1C07">
        <w:trPr>
          <w:trHeight w:val="551"/>
        </w:trPr>
        <w:tc>
          <w:tcPr>
            <w:tcW w:w="817" w:type="dxa"/>
            <w:tcBorders>
              <w:top w:val="single" w:sz="4" w:space="0" w:color="auto"/>
              <w:bottom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4.12</w:t>
            </w:r>
          </w:p>
        </w:tc>
        <w:tc>
          <w:tcPr>
            <w:tcW w:w="9604" w:type="dxa"/>
            <w:tcBorders>
              <w:top w:val="single" w:sz="4" w:space="0" w:color="auto"/>
              <w:bottom w:val="single" w:sz="4" w:space="0" w:color="auto"/>
            </w:tcBorders>
          </w:tcPr>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ТРП грузового и пассажирского вагона. Замена тормозных колодок. Определение износа допустимых  размеров тормозных колодок. Ремонт.</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-определение допустимых размеров износа тормозных колодок:</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-замена изношенных  тормозных  колодок;</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-осмотр и ремонт </w:t>
            </w:r>
            <w:proofErr w:type="spellStart"/>
            <w:r w:rsidRPr="008C0AFE">
              <w:rPr>
                <w:rFonts w:ascii="Times New Roman" w:eastAsia="Times New Roman" w:hAnsi="Times New Roman" w:cs="Times New Roman"/>
                <w:sz w:val="24"/>
                <w:szCs w:val="24"/>
                <w:lang w:eastAsia="ru-RU"/>
              </w:rPr>
              <w:t>триангелей</w:t>
            </w:r>
            <w:proofErr w:type="spellEnd"/>
            <w:r w:rsidRPr="008C0AFE">
              <w:rPr>
                <w:rFonts w:ascii="Times New Roman" w:eastAsia="Times New Roman" w:hAnsi="Times New Roman" w:cs="Times New Roman"/>
                <w:sz w:val="24"/>
                <w:szCs w:val="24"/>
                <w:lang w:eastAsia="ru-RU"/>
              </w:rPr>
              <w:t>, тормозных  траверс;</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-ремонт тормозного оборудования вагонов.</w:t>
            </w:r>
          </w:p>
        </w:tc>
      </w:tr>
      <w:tr w:rsidR="008C0AFE" w:rsidRPr="008C0AFE" w:rsidTr="003E1C07">
        <w:trPr>
          <w:trHeight w:val="350"/>
        </w:trPr>
        <w:tc>
          <w:tcPr>
            <w:tcW w:w="817" w:type="dxa"/>
            <w:tcBorders>
              <w:top w:val="single" w:sz="4" w:space="0" w:color="auto"/>
              <w:bottom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4.13.</w:t>
            </w:r>
          </w:p>
        </w:tc>
        <w:tc>
          <w:tcPr>
            <w:tcW w:w="9604" w:type="dxa"/>
            <w:tcBorders>
              <w:top w:val="single" w:sz="4" w:space="0" w:color="auto"/>
              <w:bottom w:val="single" w:sz="4" w:space="0" w:color="auto"/>
            </w:tcBorders>
          </w:tcPr>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Участие с полном и сокращённом опробовании тормозов осмотрщика.</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проверка технического состояния тормозного оборудования;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-плотность и целостность тормозной сети;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-подача ручных  сигналов при опробовании тормозов;</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-действие тормозов у всех вагонов;</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-заполнение формы ВУ-45 об обеспеченности поезда тормозами и их исправном действии.  </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-После выполнения сокращённого опробования осмотрщик делает отметку в справке формы ВУ-45.</w:t>
            </w:r>
          </w:p>
        </w:tc>
      </w:tr>
      <w:tr w:rsidR="008C0AFE" w:rsidRPr="008C0AFE" w:rsidTr="003E1C07">
        <w:trPr>
          <w:trHeight w:val="438"/>
        </w:trPr>
        <w:tc>
          <w:tcPr>
            <w:tcW w:w="817" w:type="dxa"/>
            <w:tcBorders>
              <w:top w:val="single" w:sz="4" w:space="0" w:color="auto"/>
              <w:bottom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4.14</w:t>
            </w:r>
          </w:p>
        </w:tc>
        <w:tc>
          <w:tcPr>
            <w:tcW w:w="9604" w:type="dxa"/>
            <w:tcBorders>
              <w:top w:val="single" w:sz="4" w:space="0" w:color="auto"/>
              <w:bottom w:val="single" w:sz="4" w:space="0" w:color="auto"/>
            </w:tcBorders>
          </w:tcPr>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Навешивание и снятие сигнальных дисков, обозначающих хвост поезда.</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-навешивание сигналов на хвост поезда;</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-извлечение тормозных башмаков из  под колёсных  пар последнего  вагона;</w:t>
            </w:r>
          </w:p>
          <w:p w:rsidR="008C0AFE" w:rsidRPr="008C0AFE" w:rsidRDefault="008C0AFE" w:rsidP="008C0AFE">
            <w:pPr>
              <w:tabs>
                <w:tab w:val="left" w:pos="426"/>
              </w:tabs>
              <w:spacing w:after="0" w:line="240" w:lineRule="auto"/>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-контроль при отправлении поезда со станции.</w:t>
            </w:r>
          </w:p>
        </w:tc>
      </w:tr>
      <w:tr w:rsidR="008C0AFE" w:rsidRPr="008C0AFE" w:rsidTr="003E1C07">
        <w:trPr>
          <w:trHeight w:val="88"/>
        </w:trPr>
        <w:tc>
          <w:tcPr>
            <w:tcW w:w="817" w:type="dxa"/>
            <w:tcBorders>
              <w:top w:val="single" w:sz="4" w:space="0" w:color="auto"/>
              <w:bottom w:val="single" w:sz="4" w:space="0" w:color="auto"/>
            </w:tcBorders>
            <w:vAlign w:val="center"/>
          </w:tcPr>
          <w:p w:rsidR="008C0AFE" w:rsidRPr="008C0AFE" w:rsidRDefault="008C0AFE" w:rsidP="008C0AFE">
            <w:pPr>
              <w:tabs>
                <w:tab w:val="left" w:pos="426"/>
              </w:tabs>
              <w:spacing w:after="0" w:line="240" w:lineRule="auto"/>
              <w:jc w:val="center"/>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4.15</w:t>
            </w:r>
          </w:p>
        </w:tc>
        <w:tc>
          <w:tcPr>
            <w:tcW w:w="9604" w:type="dxa"/>
            <w:tcBorders>
              <w:top w:val="single" w:sz="4" w:space="0" w:color="auto"/>
              <w:bottom w:val="single" w:sz="4" w:space="0" w:color="auto"/>
            </w:tcBorders>
          </w:tcPr>
          <w:p w:rsidR="008C0AFE" w:rsidRPr="008C0AFE" w:rsidRDefault="008C0AFE" w:rsidP="008C0AFE">
            <w:pPr>
              <w:tabs>
                <w:tab w:val="left" w:pos="426"/>
              </w:tabs>
              <w:spacing w:after="0" w:line="240" w:lineRule="auto"/>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 xml:space="preserve">Дифференцированный зачет </w:t>
            </w:r>
          </w:p>
        </w:tc>
      </w:tr>
    </w:tbl>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8C0AFE" w:rsidRPr="008C0AFE" w:rsidRDefault="008C0AFE" w:rsidP="008C0AFE">
      <w:pPr>
        <w:keepNext/>
        <w:spacing w:after="120" w:line="240" w:lineRule="auto"/>
        <w:jc w:val="center"/>
        <w:outlineLvl w:val="0"/>
        <w:rPr>
          <w:rFonts w:ascii="Times New Roman" w:eastAsia="Segoe UI" w:hAnsi="Times New Roman" w:cs="Times New Roman"/>
          <w:b/>
          <w:bCs/>
          <w:caps/>
          <w:kern w:val="32"/>
          <w:sz w:val="24"/>
          <w:szCs w:val="24"/>
          <w:lang w:eastAsia="ru-RU"/>
        </w:rPr>
      </w:pPr>
      <w:r w:rsidRPr="008C0AFE">
        <w:rPr>
          <w:rFonts w:ascii="Times New Roman" w:eastAsia="Segoe UI" w:hAnsi="Times New Roman" w:cs="Times New Roman"/>
          <w:b/>
          <w:bCs/>
          <w:caps/>
          <w:kern w:val="32"/>
          <w:sz w:val="24"/>
          <w:szCs w:val="24"/>
          <w:lang w:eastAsia="ru-RU"/>
        </w:rPr>
        <w:t>3. Условия реализации ДИСЦИПЛИНЫ</w:t>
      </w:r>
    </w:p>
    <w:p w:rsidR="008C0AFE" w:rsidRPr="008C0AFE" w:rsidRDefault="008C0AFE" w:rsidP="008C0AFE">
      <w:pPr>
        <w:spacing w:after="120"/>
        <w:outlineLvl w:val="1"/>
        <w:rPr>
          <w:rFonts w:ascii="Times New Roman" w:eastAsia="Segoe UI" w:hAnsi="Times New Roman" w:cs="Times New Roman"/>
          <w:b/>
          <w:bCs/>
          <w:sz w:val="24"/>
          <w:szCs w:val="24"/>
          <w:lang w:eastAsia="ru-RU"/>
        </w:rPr>
      </w:pPr>
      <w:r w:rsidRPr="008C0AFE">
        <w:rPr>
          <w:rFonts w:ascii="Times New Roman" w:eastAsia="Segoe UI" w:hAnsi="Times New Roman" w:cs="Times New Roman"/>
          <w:b/>
          <w:bCs/>
          <w:sz w:val="24"/>
          <w:szCs w:val="24"/>
          <w:lang w:eastAsia="ru-RU"/>
        </w:rPr>
        <w:t>3.1. Материально-техническое обеспечение</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Оборудование и технологическое оснащение рабочих мест на производственной   практике:</w:t>
      </w:r>
    </w:p>
    <w:p w:rsidR="008C0AFE" w:rsidRPr="008C0AFE" w:rsidRDefault="008C0AFE" w:rsidP="008C0AFE">
      <w:pPr>
        <w:suppressAutoHyphens/>
        <w:spacing w:after="0" w:line="240" w:lineRule="auto"/>
        <w:jc w:val="both"/>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
          <w:bCs/>
          <w:sz w:val="24"/>
          <w:szCs w:val="24"/>
          <w:lang w:eastAsia="ru-RU"/>
        </w:rPr>
        <w:t xml:space="preserve">                             Осмотрщик-ремонтник вагонов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1"/>
        <w:gridCol w:w="3708"/>
        <w:gridCol w:w="3465"/>
      </w:tblGrid>
      <w:tr w:rsidR="008C0AFE" w:rsidRPr="008C0AFE" w:rsidTr="003E1C07">
        <w:tc>
          <w:tcPr>
            <w:tcW w:w="2860" w:type="dxa"/>
          </w:tcPr>
          <w:p w:rsidR="008C0AFE" w:rsidRPr="008C0AFE" w:rsidRDefault="008C0AFE" w:rsidP="008C0AFE">
            <w:pPr>
              <w:suppressAutoHyphens/>
              <w:spacing w:after="0" w:line="240" w:lineRule="auto"/>
              <w:jc w:val="both"/>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
                <w:bCs/>
                <w:sz w:val="24"/>
                <w:szCs w:val="24"/>
                <w:lang w:eastAsia="ru-RU"/>
              </w:rPr>
              <w:t>Наименование</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val="en-US" w:eastAsia="ru-RU"/>
              </w:rPr>
            </w:pPr>
            <w:r w:rsidRPr="008C0AFE">
              <w:rPr>
                <w:rFonts w:ascii="Times New Roman" w:eastAsia="Times New Roman" w:hAnsi="Times New Roman" w:cs="Times New Roman"/>
                <w:b/>
                <w:bCs/>
                <w:sz w:val="24"/>
                <w:szCs w:val="24"/>
                <w:lang w:eastAsia="ru-RU"/>
              </w:rPr>
              <w:t>рабочего места</w:t>
            </w:r>
          </w:p>
        </w:tc>
        <w:tc>
          <w:tcPr>
            <w:tcW w:w="2939"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val="en-US" w:eastAsia="ru-RU"/>
              </w:rPr>
            </w:pPr>
            <w:r w:rsidRPr="008C0AFE">
              <w:rPr>
                <w:rFonts w:ascii="Times New Roman" w:eastAsia="Times New Roman" w:hAnsi="Times New Roman" w:cs="Times New Roman"/>
                <w:b/>
                <w:bCs/>
                <w:sz w:val="24"/>
                <w:szCs w:val="24"/>
                <w:lang w:eastAsia="ru-RU"/>
              </w:rPr>
              <w:t>Оборудование</w:t>
            </w:r>
          </w:p>
        </w:tc>
        <w:tc>
          <w:tcPr>
            <w:tcW w:w="3772" w:type="dxa"/>
          </w:tcPr>
          <w:p w:rsidR="008C0AFE" w:rsidRPr="008C0AFE" w:rsidRDefault="008C0AFE" w:rsidP="008C0AFE">
            <w:pPr>
              <w:suppressAutoHyphens/>
              <w:spacing w:after="0" w:line="240" w:lineRule="auto"/>
              <w:jc w:val="both"/>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
                <w:bCs/>
                <w:sz w:val="24"/>
                <w:szCs w:val="24"/>
                <w:lang w:eastAsia="ru-RU"/>
              </w:rPr>
              <w:t xml:space="preserve">  Инструмент, оснащение,       </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val="en-US" w:eastAsia="ru-RU"/>
              </w:rPr>
            </w:pPr>
            <w:r w:rsidRPr="008C0AFE">
              <w:rPr>
                <w:rFonts w:ascii="Times New Roman" w:eastAsia="Times New Roman" w:hAnsi="Times New Roman" w:cs="Times New Roman"/>
                <w:b/>
                <w:bCs/>
                <w:sz w:val="24"/>
                <w:szCs w:val="24"/>
                <w:lang w:eastAsia="ru-RU"/>
              </w:rPr>
              <w:t xml:space="preserve">       приспособления</w:t>
            </w:r>
          </w:p>
        </w:tc>
      </w:tr>
      <w:tr w:rsidR="008C0AFE" w:rsidRPr="008C0AFE" w:rsidTr="003E1C07">
        <w:trPr>
          <w:trHeight w:val="264"/>
        </w:trPr>
        <w:tc>
          <w:tcPr>
            <w:tcW w:w="2860"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Белогорск 1 (ПТО)</w:t>
            </w:r>
            <w:r w:rsidRPr="008C0AFE">
              <w:rPr>
                <w:rFonts w:ascii="Times New Roman" w:eastAsia="Times New Roman" w:hAnsi="Times New Roman" w:cs="Times New Roman"/>
                <w:bCs/>
                <w:sz w:val="24"/>
                <w:szCs w:val="24"/>
                <w:lang w:eastAsia="ru-RU"/>
              </w:rPr>
              <w:tab/>
            </w:r>
          </w:p>
        </w:tc>
        <w:tc>
          <w:tcPr>
            <w:tcW w:w="2939"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стойки с образцами вагонного оборудования;</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типовая опорная </w:t>
            </w:r>
            <w:proofErr w:type="spellStart"/>
            <w:r w:rsidRPr="008C0AFE">
              <w:rPr>
                <w:rFonts w:ascii="Times New Roman" w:eastAsia="Times New Roman" w:hAnsi="Times New Roman" w:cs="Times New Roman"/>
                <w:bCs/>
                <w:sz w:val="24"/>
                <w:szCs w:val="24"/>
                <w:lang w:eastAsia="ru-RU"/>
              </w:rPr>
              <w:t>балочкаавторежима</w:t>
            </w:r>
            <w:proofErr w:type="spellEnd"/>
            <w:r w:rsidRPr="008C0AFE">
              <w:rPr>
                <w:rFonts w:ascii="Times New Roman" w:eastAsia="Times New Roman" w:hAnsi="Times New Roman" w:cs="Times New Roman"/>
                <w:bCs/>
                <w:sz w:val="24"/>
                <w:szCs w:val="24"/>
                <w:lang w:eastAsia="ru-RU"/>
              </w:rPr>
              <w:t>;</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 авторегулятор ТРП №574 Б;</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тормозной цилиндр грузового вагона.</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гидравлические домкраты для смены рессор и подшипников; </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 xml:space="preserve">стенды и прессы для правки бортов и других деталей; </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приспособления для смены автосцепки и фрикционных аппаратов;</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тележки с подъёмниками для смены бортов, дверей, люков и другие приспособления малой механизации.</w:t>
            </w:r>
          </w:p>
        </w:tc>
        <w:tc>
          <w:tcPr>
            <w:tcW w:w="3772" w:type="dxa"/>
          </w:tcPr>
          <w:p w:rsidR="008C0AFE" w:rsidRPr="008C0AFE" w:rsidRDefault="008C0AFE" w:rsidP="008C0AFE">
            <w:pPr>
              <w:suppressAutoHyphens/>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lastRenderedPageBreak/>
              <w:t xml:space="preserve">Набор слесарного- монтажного инструмента, приспособлений и инвентаря для демонтажа </w:t>
            </w:r>
          </w:p>
          <w:p w:rsidR="008C0AFE" w:rsidRPr="008C0AFE" w:rsidRDefault="008C0AFE" w:rsidP="008C0AFE">
            <w:pPr>
              <w:suppressAutoHyphens/>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оборудования.</w:t>
            </w:r>
          </w:p>
        </w:tc>
      </w:tr>
      <w:tr w:rsidR="008C0AFE" w:rsidRPr="008C0AFE" w:rsidTr="003E1C07">
        <w:trPr>
          <w:trHeight w:val="187"/>
        </w:trPr>
        <w:tc>
          <w:tcPr>
            <w:tcW w:w="2860" w:type="dxa"/>
          </w:tcPr>
          <w:p w:rsidR="008C0AFE" w:rsidRPr="008C0AFE" w:rsidRDefault="008C0AFE" w:rsidP="008C0AFE">
            <w:pPr>
              <w:suppressAutoHyphens/>
              <w:spacing w:after="0" w:line="240" w:lineRule="auto"/>
              <w:rPr>
                <w:rFonts w:ascii="Times New Roman" w:eastAsia="Times New Roman" w:hAnsi="Times New Roman" w:cs="Times New Roman"/>
                <w:b/>
                <w:bCs/>
                <w:sz w:val="24"/>
                <w:szCs w:val="24"/>
                <w:lang w:eastAsia="ru-RU"/>
              </w:rPr>
            </w:pPr>
            <w:r w:rsidRPr="008C0AFE">
              <w:rPr>
                <w:rFonts w:ascii="Times New Roman" w:eastAsia="Times New Roman" w:hAnsi="Times New Roman" w:cs="Times New Roman"/>
                <w:bCs/>
                <w:sz w:val="24"/>
                <w:szCs w:val="24"/>
                <w:lang w:eastAsia="ru-RU"/>
              </w:rPr>
              <w:lastRenderedPageBreak/>
              <w:t>Белогорск  парк А,Б</w:t>
            </w:r>
          </w:p>
        </w:tc>
        <w:tc>
          <w:tcPr>
            <w:tcW w:w="2939"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ремонт вагонов;</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осмотр, отбор, техническое обслуживание и дачу вагонов под погрузку в парке «А» и парке «Б»;  </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выявление неисправностей при встрече поезда «с ходу» в восточной горловине парка «А;</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-контроль скорости соударения вагонов при роспуске с горки парка.</w:t>
            </w:r>
          </w:p>
        </w:tc>
        <w:tc>
          <w:tcPr>
            <w:tcW w:w="3772"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Набор слесарного- монтажного инструмента, приспособлений и инвентаря для демонтажа </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оборудования.</w:t>
            </w:r>
          </w:p>
        </w:tc>
      </w:tr>
      <w:tr w:rsidR="008C0AFE" w:rsidRPr="008C0AFE" w:rsidTr="003E1C07">
        <w:trPr>
          <w:trHeight w:val="125"/>
        </w:trPr>
        <w:tc>
          <w:tcPr>
            <w:tcW w:w="2860"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Текущий ремонт </w:t>
            </w:r>
          </w:p>
        </w:tc>
        <w:tc>
          <w:tcPr>
            <w:tcW w:w="2939"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клин разжимной КРА 01030;</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самоходная установка для правки люков полувагонов УПЛМ-1;</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пост передвижной для обслуживания вагонов КПОВ-1;</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самоходный пост </w:t>
            </w:r>
            <w:proofErr w:type="spellStart"/>
            <w:r w:rsidRPr="008C0AFE">
              <w:rPr>
                <w:rFonts w:ascii="Times New Roman" w:eastAsia="Times New Roman" w:hAnsi="Times New Roman" w:cs="Times New Roman"/>
                <w:bCs/>
                <w:sz w:val="24"/>
                <w:szCs w:val="24"/>
                <w:lang w:eastAsia="ru-RU"/>
              </w:rPr>
              <w:t>гидрофицированного</w:t>
            </w:r>
            <w:proofErr w:type="spellEnd"/>
            <w:r w:rsidRPr="008C0AFE">
              <w:rPr>
                <w:rFonts w:ascii="Times New Roman" w:eastAsia="Times New Roman" w:hAnsi="Times New Roman" w:cs="Times New Roman"/>
                <w:bCs/>
                <w:sz w:val="24"/>
                <w:szCs w:val="24"/>
                <w:lang w:eastAsia="ru-RU"/>
              </w:rPr>
              <w:t xml:space="preserve"> инструмента МТО-РВ;</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оборудование для работы с колёсными парами.</w:t>
            </w:r>
          </w:p>
        </w:tc>
        <w:tc>
          <w:tcPr>
            <w:tcW w:w="3772" w:type="dxa"/>
          </w:tcPr>
          <w:p w:rsidR="008C0AFE" w:rsidRPr="008C0AFE" w:rsidRDefault="008C0AFE" w:rsidP="008C0AFE">
            <w:pPr>
              <w:suppressAutoHyphens/>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Набор слесарного- монтажного инструмента, приспособлений и инвентаря для демонтажа </w:t>
            </w:r>
          </w:p>
          <w:p w:rsidR="008C0AFE" w:rsidRPr="008C0AFE" w:rsidRDefault="008C0AFE" w:rsidP="008C0AFE">
            <w:pPr>
              <w:suppressAutoHyphens/>
              <w:spacing w:after="0" w:line="240" w:lineRule="auto"/>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оборудования.</w:t>
            </w:r>
          </w:p>
        </w:tc>
      </w:tr>
      <w:tr w:rsidR="008C0AFE" w:rsidRPr="008C0AFE" w:rsidTr="003E1C07">
        <w:trPr>
          <w:trHeight w:val="138"/>
        </w:trPr>
        <w:tc>
          <w:tcPr>
            <w:tcW w:w="2860"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Пассажирский парк </w:t>
            </w:r>
          </w:p>
        </w:tc>
        <w:tc>
          <w:tcPr>
            <w:tcW w:w="2939"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клин разжимной КРА 01030;</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самоходная установка для правки люков полувагонов УПЛМ-1;</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пост передвижной для обслуживания вагонов КПОВ-1;</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самоходный пост </w:t>
            </w:r>
            <w:proofErr w:type="spellStart"/>
            <w:r w:rsidRPr="008C0AFE">
              <w:rPr>
                <w:rFonts w:ascii="Times New Roman" w:eastAsia="Times New Roman" w:hAnsi="Times New Roman" w:cs="Times New Roman"/>
                <w:bCs/>
                <w:sz w:val="24"/>
                <w:szCs w:val="24"/>
                <w:lang w:eastAsia="ru-RU"/>
              </w:rPr>
              <w:t>гидрофицированногоинструмента</w:t>
            </w:r>
            <w:proofErr w:type="spellEnd"/>
            <w:r w:rsidRPr="008C0AFE">
              <w:rPr>
                <w:rFonts w:ascii="Times New Roman" w:eastAsia="Times New Roman" w:hAnsi="Times New Roman" w:cs="Times New Roman"/>
                <w:bCs/>
                <w:sz w:val="24"/>
                <w:szCs w:val="24"/>
                <w:lang w:eastAsia="ru-RU"/>
              </w:rPr>
              <w:t xml:space="preserve"> МТО-РВ;</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оборудование для работы с колёсными парами.</w:t>
            </w:r>
          </w:p>
        </w:tc>
        <w:tc>
          <w:tcPr>
            <w:tcW w:w="3772" w:type="dxa"/>
          </w:tcPr>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r w:rsidRPr="008C0AFE">
              <w:rPr>
                <w:rFonts w:ascii="Times New Roman" w:eastAsia="Times New Roman" w:hAnsi="Times New Roman" w:cs="Times New Roman"/>
                <w:bCs/>
                <w:sz w:val="24"/>
                <w:szCs w:val="24"/>
                <w:lang w:eastAsia="ru-RU"/>
              </w:rPr>
              <w:t xml:space="preserve">Набор слесарного- монтажного инструмента, приспособлений и инвентаря для демонтажа </w:t>
            </w:r>
          </w:p>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proofErr w:type="spellStart"/>
            <w:r w:rsidRPr="008C0AFE">
              <w:rPr>
                <w:rFonts w:ascii="Times New Roman" w:eastAsia="Times New Roman" w:hAnsi="Times New Roman" w:cs="Times New Roman"/>
                <w:bCs/>
                <w:sz w:val="24"/>
                <w:szCs w:val="24"/>
                <w:lang w:eastAsia="ru-RU"/>
              </w:rPr>
              <w:t>борудования</w:t>
            </w:r>
            <w:proofErr w:type="spellEnd"/>
            <w:r w:rsidRPr="008C0AFE">
              <w:rPr>
                <w:rFonts w:ascii="Times New Roman" w:eastAsia="Times New Roman" w:hAnsi="Times New Roman" w:cs="Times New Roman"/>
                <w:bCs/>
                <w:sz w:val="24"/>
                <w:szCs w:val="24"/>
                <w:lang w:eastAsia="ru-RU"/>
              </w:rPr>
              <w:t>.</w:t>
            </w:r>
          </w:p>
        </w:tc>
      </w:tr>
    </w:tbl>
    <w:p w:rsidR="008C0AFE" w:rsidRPr="008C0AFE" w:rsidRDefault="008C0AFE" w:rsidP="008C0AFE">
      <w:pPr>
        <w:suppressAutoHyphens/>
        <w:spacing w:after="0" w:line="240" w:lineRule="auto"/>
        <w:jc w:val="both"/>
        <w:rPr>
          <w:rFonts w:ascii="Times New Roman" w:eastAsia="Times New Roman" w:hAnsi="Times New Roman" w:cs="Times New Roman"/>
          <w:bCs/>
          <w:sz w:val="24"/>
          <w:szCs w:val="24"/>
          <w:lang w:eastAsia="ru-RU"/>
        </w:rPr>
      </w:pPr>
    </w:p>
    <w:p w:rsidR="008C0AFE" w:rsidRPr="008C0AFE" w:rsidRDefault="008C0AFE" w:rsidP="008C0AFE">
      <w:pPr>
        <w:spacing w:after="120"/>
        <w:outlineLvl w:val="1"/>
        <w:rPr>
          <w:rFonts w:ascii="Times New Roman" w:eastAsia="Segoe UI" w:hAnsi="Times New Roman" w:cs="Times New Roman"/>
          <w:b/>
          <w:bCs/>
          <w:sz w:val="24"/>
          <w:szCs w:val="24"/>
          <w:lang w:eastAsia="ru-RU"/>
        </w:rPr>
      </w:pPr>
    </w:p>
    <w:p w:rsidR="008C0AFE" w:rsidRPr="008C0AFE" w:rsidRDefault="008C0AFE" w:rsidP="008C0AFE">
      <w:pPr>
        <w:spacing w:after="120"/>
        <w:outlineLvl w:val="1"/>
        <w:rPr>
          <w:rFonts w:ascii="Times New Roman" w:eastAsia="Times New Roman" w:hAnsi="Times New Roman" w:cs="Times New Roman"/>
          <w:b/>
          <w:bCs/>
          <w:sz w:val="24"/>
          <w:szCs w:val="24"/>
          <w:lang w:eastAsia="ru-RU"/>
        </w:rPr>
      </w:pPr>
      <w:r w:rsidRPr="008C0AFE">
        <w:rPr>
          <w:rFonts w:ascii="Times New Roman" w:eastAsia="Segoe UI" w:hAnsi="Times New Roman" w:cs="Times New Roman"/>
          <w:b/>
          <w:bCs/>
          <w:sz w:val="24"/>
          <w:szCs w:val="24"/>
          <w:lang w:eastAsia="ru-RU"/>
        </w:rPr>
        <w:t>3.2. Учебно-методическое обеспечение</w:t>
      </w:r>
    </w:p>
    <w:p w:rsidR="008C0AFE" w:rsidRPr="008C0AFE" w:rsidRDefault="008C0AFE" w:rsidP="008C0AFE">
      <w:pPr>
        <w:spacing w:after="0"/>
        <w:contextualSpacing/>
        <w:jc w:val="both"/>
        <w:rPr>
          <w:rFonts w:ascii="Times New Roman" w:eastAsia="Calibri" w:hAnsi="Times New Roman" w:cs="Times New Roman"/>
          <w:bCs/>
          <w:sz w:val="24"/>
          <w:szCs w:val="24"/>
        </w:rPr>
      </w:pPr>
      <w:r w:rsidRPr="008C0AFE">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8C0AFE">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C0AFE">
        <w:rPr>
          <w:rFonts w:ascii="Times New Roman" w:eastAsia="Calibri" w:hAnsi="Times New Roman" w:cs="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8C0AFE">
        <w:rPr>
          <w:rFonts w:ascii="Times New Roman" w:eastAsia="Calibri" w:hAnsi="Times New Roman" w:cs="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rsidR="008C0AFE" w:rsidRPr="008C0AFE" w:rsidRDefault="008C0AFE" w:rsidP="008C0AFE">
      <w:pPr>
        <w:spacing w:after="0"/>
        <w:contextualSpacing/>
        <w:jc w:val="both"/>
        <w:rPr>
          <w:rFonts w:ascii="Times New Roman" w:eastAsia="Calibri" w:hAnsi="Times New Roman" w:cs="Times New Roman"/>
          <w:b/>
          <w:bCs/>
          <w:sz w:val="24"/>
          <w:szCs w:val="24"/>
        </w:rPr>
      </w:pP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b/>
          <w:sz w:val="24"/>
          <w:szCs w:val="24"/>
          <w:lang w:eastAsia="ru-RU"/>
        </w:rPr>
        <w:t>3.2.1. Основные печатные и/или электронные издания</w:t>
      </w: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1. Волков А.Н. Устройство и ремонт электровоза 2ЭС6 «</w:t>
      </w:r>
      <w:proofErr w:type="spellStart"/>
      <w:r w:rsidRPr="008C0AFE">
        <w:rPr>
          <w:rFonts w:ascii="Times New Roman" w:eastAsia="Times New Roman" w:hAnsi="Times New Roman" w:cs="Times New Roman"/>
          <w:sz w:val="24"/>
          <w:szCs w:val="24"/>
          <w:lang w:eastAsia="ru-RU"/>
        </w:rPr>
        <w:t>Синара</w:t>
      </w:r>
      <w:proofErr w:type="spellEnd"/>
      <w:r w:rsidRPr="008C0AFE">
        <w:rPr>
          <w:rFonts w:ascii="Times New Roman" w:eastAsia="Times New Roman" w:hAnsi="Times New Roman" w:cs="Times New Roman"/>
          <w:sz w:val="24"/>
          <w:szCs w:val="24"/>
          <w:lang w:eastAsia="ru-RU"/>
        </w:rPr>
        <w:t xml:space="preserve">»: </w:t>
      </w:r>
      <w:proofErr w:type="spellStart"/>
      <w:r w:rsidRPr="008C0AFE">
        <w:rPr>
          <w:rFonts w:ascii="Times New Roman" w:eastAsia="Times New Roman" w:hAnsi="Times New Roman" w:cs="Times New Roman"/>
          <w:sz w:val="24"/>
          <w:szCs w:val="24"/>
          <w:lang w:eastAsia="ru-RU"/>
        </w:rPr>
        <w:t>учеб.пособие</w:t>
      </w:r>
      <w:proofErr w:type="spellEnd"/>
      <w:r w:rsidRPr="008C0AFE">
        <w:rPr>
          <w:rFonts w:ascii="Times New Roman" w:eastAsia="Times New Roman" w:hAnsi="Times New Roman" w:cs="Times New Roman"/>
          <w:sz w:val="24"/>
          <w:szCs w:val="24"/>
          <w:lang w:eastAsia="ru-RU"/>
        </w:rPr>
        <w:t xml:space="preserve">. — М.: ФГБУ ДПО «Учебно-методический центр по образованию на железнодорожном транспорте», 2020.—680 с. — ISBN 978-5-907206-14-4. — Текст: электронный // УМЦ ЖДТ: электронная библиотека. — URL: http://umczdt.ru/books/1202/242196/ (дата обращения: 27.05.2022). — Режим доступа: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xml:space="preserve">. пользователей. </w:t>
      </w: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2. Кузнецов, К. В. Техническая эксплуатация тягового подвижного состава железных дорог. Тепловозы : учебное пособие / К. В. Кузнецов, С. </w:t>
      </w:r>
      <w:proofErr w:type="spellStart"/>
      <w:r w:rsidRPr="008C0AFE">
        <w:rPr>
          <w:rFonts w:ascii="Times New Roman" w:eastAsia="Times New Roman" w:hAnsi="Times New Roman" w:cs="Times New Roman"/>
          <w:sz w:val="24"/>
          <w:szCs w:val="24"/>
          <w:lang w:eastAsia="ru-RU"/>
        </w:rPr>
        <w:t>А.Пильник</w:t>
      </w:r>
      <w:proofErr w:type="spellEnd"/>
      <w:r w:rsidRPr="008C0AFE">
        <w:rPr>
          <w:rFonts w:ascii="Times New Roman" w:eastAsia="Times New Roman" w:hAnsi="Times New Roman" w:cs="Times New Roman"/>
          <w:sz w:val="24"/>
          <w:szCs w:val="24"/>
          <w:lang w:eastAsia="ru-RU"/>
        </w:rPr>
        <w:t xml:space="preserve">. — Москва : УМЦ ЖДТ, 2022. — 208 с. — Текст : электронный // УМЦ ЖДТ : электронная библиотека. — URL : http://umczdt.ru/books/1200/260716/ (дата обращения: 27.05.2022). — Режим доступа :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xml:space="preserve">. пользователей. </w:t>
      </w: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3. </w:t>
      </w:r>
      <w:proofErr w:type="spellStart"/>
      <w:r w:rsidRPr="008C0AFE">
        <w:rPr>
          <w:rFonts w:ascii="Times New Roman" w:eastAsia="Times New Roman" w:hAnsi="Times New Roman" w:cs="Times New Roman"/>
          <w:sz w:val="24"/>
          <w:szCs w:val="24"/>
          <w:lang w:eastAsia="ru-RU"/>
        </w:rPr>
        <w:t>Лапицкий</w:t>
      </w:r>
      <w:proofErr w:type="spellEnd"/>
      <w:r w:rsidRPr="008C0AFE">
        <w:rPr>
          <w:rFonts w:ascii="Times New Roman" w:eastAsia="Times New Roman" w:hAnsi="Times New Roman" w:cs="Times New Roman"/>
          <w:sz w:val="24"/>
          <w:szCs w:val="24"/>
          <w:lang w:eastAsia="ru-RU"/>
        </w:rPr>
        <w:t xml:space="preserve">, В. Н. Разработка технологических процессов, конструкторско-технической и технологической документации (тепловозы и дизель-поезда) : учебное пособие / В. Н. </w:t>
      </w:r>
      <w:proofErr w:type="spellStart"/>
      <w:r w:rsidRPr="008C0AFE">
        <w:rPr>
          <w:rFonts w:ascii="Times New Roman" w:eastAsia="Times New Roman" w:hAnsi="Times New Roman" w:cs="Times New Roman"/>
          <w:sz w:val="24"/>
          <w:szCs w:val="24"/>
          <w:lang w:eastAsia="ru-RU"/>
        </w:rPr>
        <w:t>Лапицкий</w:t>
      </w:r>
      <w:proofErr w:type="spellEnd"/>
      <w:r w:rsidRPr="008C0AFE">
        <w:rPr>
          <w:rFonts w:ascii="Times New Roman" w:eastAsia="Times New Roman" w:hAnsi="Times New Roman" w:cs="Times New Roman"/>
          <w:sz w:val="24"/>
          <w:szCs w:val="24"/>
          <w:lang w:eastAsia="ru-RU"/>
        </w:rPr>
        <w:t xml:space="preserve">. — Москва : УМЦ ЖДТ, 2022. — 144 с. — Текст : электронный // УМЦ ЖДТ : электронная библиотека. — URL : http://umczdt.ru/books/1149/260712/ (дата обращения: 27.05.2022). — Режим доступа: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xml:space="preserve">. пользователей. </w:t>
      </w: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4. </w:t>
      </w:r>
      <w:proofErr w:type="spellStart"/>
      <w:r w:rsidRPr="008C0AFE">
        <w:rPr>
          <w:rFonts w:ascii="Times New Roman" w:eastAsia="Times New Roman" w:hAnsi="Times New Roman" w:cs="Times New Roman"/>
          <w:sz w:val="24"/>
          <w:szCs w:val="24"/>
          <w:lang w:eastAsia="ru-RU"/>
        </w:rPr>
        <w:t>Менумеров</w:t>
      </w:r>
      <w:proofErr w:type="spellEnd"/>
      <w:r w:rsidRPr="008C0AFE">
        <w:rPr>
          <w:rFonts w:ascii="Times New Roman" w:eastAsia="Times New Roman" w:hAnsi="Times New Roman" w:cs="Times New Roman"/>
          <w:sz w:val="24"/>
          <w:szCs w:val="24"/>
          <w:lang w:eastAsia="ru-RU"/>
        </w:rPr>
        <w:t xml:space="preserve">, Р. М. Электробезопасность / Р. М. </w:t>
      </w:r>
      <w:proofErr w:type="spellStart"/>
      <w:r w:rsidRPr="008C0AFE">
        <w:rPr>
          <w:rFonts w:ascii="Times New Roman" w:eastAsia="Times New Roman" w:hAnsi="Times New Roman" w:cs="Times New Roman"/>
          <w:sz w:val="24"/>
          <w:szCs w:val="24"/>
          <w:lang w:eastAsia="ru-RU"/>
        </w:rPr>
        <w:t>Менумеров</w:t>
      </w:r>
      <w:proofErr w:type="spellEnd"/>
      <w:r w:rsidRPr="008C0AFE">
        <w:rPr>
          <w:rFonts w:ascii="Times New Roman" w:eastAsia="Times New Roman" w:hAnsi="Times New Roman" w:cs="Times New Roman"/>
          <w:sz w:val="24"/>
          <w:szCs w:val="24"/>
          <w:lang w:eastAsia="ru-RU"/>
        </w:rPr>
        <w:t xml:space="preserve">. — 6-е изд., </w:t>
      </w:r>
      <w:proofErr w:type="spellStart"/>
      <w:r w:rsidRPr="008C0AFE">
        <w:rPr>
          <w:rFonts w:ascii="Times New Roman" w:eastAsia="Times New Roman" w:hAnsi="Times New Roman" w:cs="Times New Roman"/>
          <w:sz w:val="24"/>
          <w:szCs w:val="24"/>
          <w:lang w:eastAsia="ru-RU"/>
        </w:rPr>
        <w:t>перераб</w:t>
      </w:r>
      <w:proofErr w:type="spellEnd"/>
      <w:r w:rsidRPr="008C0AFE">
        <w:rPr>
          <w:rFonts w:ascii="Times New Roman" w:eastAsia="Times New Roman" w:hAnsi="Times New Roman" w:cs="Times New Roman"/>
          <w:sz w:val="24"/>
          <w:szCs w:val="24"/>
          <w:lang w:eastAsia="ru-RU"/>
        </w:rPr>
        <w:t xml:space="preserve">. и доп. — Санкт-Петербург : Лань, 2022. — 220 с. — ISBN 978-5-8114-9911-3. — Текст : электронный // Лань : электронно-библиотечная система. — URL: https://e.lanbook.com/book/238844 (дата обращения: 09.06.2022). — Режим доступа: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xml:space="preserve">. пользователей. </w:t>
      </w: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5. Осинцев И.А. Теория работы электрических машин подвижного состава : учебное пособие — Москва: ФГБУ ДПО «Учебно-методический центр по образованию на железнодорожном транспорте», 2021. — 672 с. — ISBN 978-5-907206-57-1. — Текст : электронный // УМЦ ЖДТ : электронная библиотека. — URL: http://umczdt.ru/books/1202/251702/ (дата обращения: 27.05.2022). — Режим доступа: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xml:space="preserve">. пользователей. </w:t>
      </w: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6. Осинцев </w:t>
      </w:r>
      <w:proofErr w:type="spellStart"/>
      <w:r w:rsidRPr="008C0AFE">
        <w:rPr>
          <w:rFonts w:ascii="Times New Roman" w:eastAsia="Times New Roman" w:hAnsi="Times New Roman" w:cs="Times New Roman"/>
          <w:sz w:val="24"/>
          <w:szCs w:val="24"/>
          <w:lang w:eastAsia="ru-RU"/>
        </w:rPr>
        <w:t>И.А.Теория</w:t>
      </w:r>
      <w:proofErr w:type="spellEnd"/>
      <w:r w:rsidRPr="008C0AFE">
        <w:rPr>
          <w:rFonts w:ascii="Times New Roman" w:eastAsia="Times New Roman" w:hAnsi="Times New Roman" w:cs="Times New Roman"/>
          <w:sz w:val="24"/>
          <w:szCs w:val="24"/>
          <w:lang w:eastAsia="ru-RU"/>
        </w:rPr>
        <w:t xml:space="preserve"> работы электрооборудования электроподвижного состава: </w:t>
      </w:r>
      <w:proofErr w:type="spellStart"/>
      <w:r w:rsidRPr="008C0AFE">
        <w:rPr>
          <w:rFonts w:ascii="Times New Roman" w:eastAsia="Times New Roman" w:hAnsi="Times New Roman" w:cs="Times New Roman"/>
          <w:sz w:val="24"/>
          <w:szCs w:val="24"/>
          <w:lang w:eastAsia="ru-RU"/>
        </w:rPr>
        <w:t>учеб.пособие</w:t>
      </w:r>
      <w:proofErr w:type="spellEnd"/>
      <w:r w:rsidRPr="008C0AFE">
        <w:rPr>
          <w:rFonts w:ascii="Times New Roman" w:eastAsia="Times New Roman" w:hAnsi="Times New Roman" w:cs="Times New Roman"/>
          <w:sz w:val="24"/>
          <w:szCs w:val="24"/>
          <w:lang w:eastAsia="ru-RU"/>
        </w:rPr>
        <w:t xml:space="preserve">: в 2 ч. — М.: ФГБУ ДПО «Учебно-методический центр по образованию на железнодорожном транспорте», 2020. — 372 с. — ISBN 978-5-907206-07-6 . — Текст : электронный // УМЦ ЖДТ : электронная библиотека. — URL: http://umczdt.ru/books/1194/242270/ (дата обращения: 27.05.2022). — Режим доступа: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xml:space="preserve">. пользователей. </w:t>
      </w: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7. Тяговый подвижной состав : учебное пособие / Т. В. Волче к, В. С. Томилов, В. Н. Иванов, О. В. Мельниченко. — Иркутск :</w:t>
      </w:r>
      <w:proofErr w:type="spellStart"/>
      <w:r w:rsidRPr="008C0AFE">
        <w:rPr>
          <w:rFonts w:ascii="Times New Roman" w:eastAsia="Times New Roman" w:hAnsi="Times New Roman" w:cs="Times New Roman"/>
          <w:sz w:val="24"/>
          <w:szCs w:val="24"/>
          <w:lang w:eastAsia="ru-RU"/>
        </w:rPr>
        <w:t>ИрГУПС</w:t>
      </w:r>
      <w:proofErr w:type="spellEnd"/>
      <w:r w:rsidRPr="008C0AFE">
        <w:rPr>
          <w:rFonts w:ascii="Times New Roman" w:eastAsia="Times New Roman" w:hAnsi="Times New Roman" w:cs="Times New Roman"/>
          <w:sz w:val="24"/>
          <w:szCs w:val="24"/>
          <w:lang w:eastAsia="ru-RU"/>
        </w:rPr>
        <w:t xml:space="preserve">, 2021. — 72 с. — Текст : электронный // Лань : электронно-библиотечная система. — URL: 142 https://e.lanbook.com/book/200141 (дата обращения: 09.12.2022). — Режим доступа: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xml:space="preserve">. пользователей. </w:t>
      </w:r>
    </w:p>
    <w:p w:rsidR="008C0AFE" w:rsidRPr="008C0AFE" w:rsidRDefault="008C0AFE" w:rsidP="008C0AFE">
      <w:pPr>
        <w:spacing w:after="0"/>
        <w:contextualSpacing/>
        <w:jc w:val="both"/>
        <w:rPr>
          <w:rFonts w:ascii="Times New Roman" w:eastAsia="Calibri" w:hAnsi="Times New Roman" w:cs="Times New Roman"/>
          <w:b/>
          <w:bCs/>
          <w:sz w:val="24"/>
          <w:szCs w:val="24"/>
        </w:rPr>
      </w:pPr>
      <w:r w:rsidRPr="008C0AFE">
        <w:rPr>
          <w:rFonts w:ascii="Times New Roman" w:eastAsia="Times New Roman" w:hAnsi="Times New Roman" w:cs="Times New Roman"/>
          <w:sz w:val="24"/>
          <w:szCs w:val="24"/>
          <w:lang w:eastAsia="ru-RU"/>
        </w:rPr>
        <w:t xml:space="preserve">8. Филина И.А., Кузнецов К.В. Шаблоны. Памятка слесарю по ремонту грузовых вагонов: </w:t>
      </w:r>
      <w:proofErr w:type="spellStart"/>
      <w:r w:rsidRPr="008C0AFE">
        <w:rPr>
          <w:rFonts w:ascii="Times New Roman" w:eastAsia="Times New Roman" w:hAnsi="Times New Roman" w:cs="Times New Roman"/>
          <w:sz w:val="24"/>
          <w:szCs w:val="24"/>
          <w:lang w:eastAsia="ru-RU"/>
        </w:rPr>
        <w:t>учеб.пособие</w:t>
      </w:r>
      <w:proofErr w:type="spellEnd"/>
      <w:r w:rsidRPr="008C0AFE">
        <w:rPr>
          <w:rFonts w:ascii="Times New Roman" w:eastAsia="Times New Roman" w:hAnsi="Times New Roman" w:cs="Times New Roman"/>
          <w:sz w:val="24"/>
          <w:szCs w:val="24"/>
          <w:lang w:eastAsia="ru-RU"/>
        </w:rPr>
        <w:t xml:space="preserve">. — М.: ФГБУ ДПО «Учебно-методический центр по образованию на железнодорожном транспорте», 2020. — 76 с. — Текст : электронный // Лань : электронно-библиотечная система. — URL: http://umczdt.ru/books/1037/242273/ (дата обращения: 31.01.2023). — Режим доступа: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пользователей</w:t>
      </w:r>
    </w:p>
    <w:p w:rsidR="008C0AFE" w:rsidRPr="008C0AFE" w:rsidRDefault="008C0AFE" w:rsidP="008C0AFE">
      <w:pPr>
        <w:spacing w:after="0"/>
        <w:contextualSpacing/>
        <w:jc w:val="both"/>
        <w:rPr>
          <w:rFonts w:ascii="Times New Roman" w:eastAsia="Calibri" w:hAnsi="Times New Roman" w:cs="Times New Roman"/>
          <w:b/>
          <w:bCs/>
          <w:sz w:val="24"/>
          <w:szCs w:val="24"/>
        </w:rPr>
      </w:pPr>
    </w:p>
    <w:p w:rsidR="008C0AFE" w:rsidRPr="008C0AFE" w:rsidRDefault="008C0AFE" w:rsidP="008C0AFE">
      <w:pPr>
        <w:spacing w:after="0"/>
        <w:contextualSpacing/>
        <w:jc w:val="both"/>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lastRenderedPageBreak/>
        <w:t xml:space="preserve">3.2.2. Дополнительные источники </w:t>
      </w:r>
    </w:p>
    <w:p w:rsidR="008C0AFE" w:rsidRPr="008C0AFE" w:rsidRDefault="008C0AFE" w:rsidP="008C0AFE">
      <w:pPr>
        <w:spacing w:after="0"/>
        <w:contextualSpacing/>
        <w:jc w:val="both"/>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1. </w:t>
      </w:r>
      <w:proofErr w:type="spellStart"/>
      <w:r w:rsidRPr="008C0AFE">
        <w:rPr>
          <w:rFonts w:ascii="Times New Roman" w:eastAsia="Times New Roman" w:hAnsi="Times New Roman" w:cs="Times New Roman"/>
          <w:sz w:val="24"/>
          <w:szCs w:val="24"/>
          <w:lang w:eastAsia="ru-RU"/>
        </w:rPr>
        <w:t>Жебанов</w:t>
      </w:r>
      <w:proofErr w:type="spellEnd"/>
      <w:r w:rsidRPr="008C0AFE">
        <w:rPr>
          <w:rFonts w:ascii="Times New Roman" w:eastAsia="Times New Roman" w:hAnsi="Times New Roman" w:cs="Times New Roman"/>
          <w:sz w:val="24"/>
          <w:szCs w:val="24"/>
          <w:lang w:eastAsia="ru-RU"/>
        </w:rPr>
        <w:t xml:space="preserve">, А. В. Слесарь по ремонту подвижного состава. Осмотрщик-ремонтник вагонов : учебно-методическое пособие / А. В. </w:t>
      </w:r>
      <w:proofErr w:type="spellStart"/>
      <w:r w:rsidRPr="008C0AFE">
        <w:rPr>
          <w:rFonts w:ascii="Times New Roman" w:eastAsia="Times New Roman" w:hAnsi="Times New Roman" w:cs="Times New Roman"/>
          <w:sz w:val="24"/>
          <w:szCs w:val="24"/>
          <w:lang w:eastAsia="ru-RU"/>
        </w:rPr>
        <w:t>Жебанов</w:t>
      </w:r>
      <w:proofErr w:type="spellEnd"/>
      <w:r w:rsidRPr="008C0AFE">
        <w:rPr>
          <w:rFonts w:ascii="Times New Roman" w:eastAsia="Times New Roman" w:hAnsi="Times New Roman" w:cs="Times New Roman"/>
          <w:sz w:val="24"/>
          <w:szCs w:val="24"/>
          <w:lang w:eastAsia="ru-RU"/>
        </w:rPr>
        <w:t>, С. В. Коркина. — Самара :</w:t>
      </w:r>
      <w:proofErr w:type="spellStart"/>
      <w:r w:rsidRPr="008C0AFE">
        <w:rPr>
          <w:rFonts w:ascii="Times New Roman" w:eastAsia="Times New Roman" w:hAnsi="Times New Roman" w:cs="Times New Roman"/>
          <w:sz w:val="24"/>
          <w:szCs w:val="24"/>
          <w:lang w:eastAsia="ru-RU"/>
        </w:rPr>
        <w:t>СамГУПС</w:t>
      </w:r>
      <w:proofErr w:type="spellEnd"/>
      <w:r w:rsidRPr="008C0AFE">
        <w:rPr>
          <w:rFonts w:ascii="Times New Roman" w:eastAsia="Times New Roman" w:hAnsi="Times New Roman" w:cs="Times New Roman"/>
          <w:sz w:val="24"/>
          <w:szCs w:val="24"/>
          <w:lang w:eastAsia="ru-RU"/>
        </w:rPr>
        <w:t xml:space="preserve">, 2021. — 139 с. — Текст : электронный // Лань : электронно-библиотечная система. — URL: https://e.lanbook.com/book/292436 (дата обращения: 31.01.2023). — Режим доступа: для </w:t>
      </w:r>
      <w:proofErr w:type="spellStart"/>
      <w:r w:rsidRPr="008C0AFE">
        <w:rPr>
          <w:rFonts w:ascii="Times New Roman" w:eastAsia="Times New Roman" w:hAnsi="Times New Roman" w:cs="Times New Roman"/>
          <w:sz w:val="24"/>
          <w:szCs w:val="24"/>
          <w:lang w:eastAsia="ru-RU"/>
        </w:rPr>
        <w:t>авториз</w:t>
      </w:r>
      <w:proofErr w:type="spellEnd"/>
      <w:r w:rsidRPr="008C0AFE">
        <w:rPr>
          <w:rFonts w:ascii="Times New Roman" w:eastAsia="Times New Roman" w:hAnsi="Times New Roman" w:cs="Times New Roman"/>
          <w:sz w:val="24"/>
          <w:szCs w:val="24"/>
          <w:lang w:eastAsia="ru-RU"/>
        </w:rPr>
        <w:t xml:space="preserve">. пользователей. </w:t>
      </w:r>
    </w:p>
    <w:p w:rsidR="008C0AFE" w:rsidRPr="008C0AFE" w:rsidRDefault="008C0AFE" w:rsidP="008C0AFE">
      <w:pPr>
        <w:spacing w:after="0"/>
        <w:contextualSpacing/>
        <w:jc w:val="both"/>
        <w:rPr>
          <w:rFonts w:ascii="Times New Roman" w:eastAsia="Calibri" w:hAnsi="Times New Roman" w:cs="Times New Roman"/>
          <w:b/>
          <w:bCs/>
          <w:sz w:val="24"/>
          <w:szCs w:val="24"/>
        </w:rPr>
      </w:pPr>
      <w:r w:rsidRPr="008C0AFE">
        <w:rPr>
          <w:rFonts w:ascii="Times New Roman" w:eastAsia="Times New Roman" w:hAnsi="Times New Roman" w:cs="Times New Roman"/>
          <w:sz w:val="24"/>
          <w:szCs w:val="24"/>
          <w:lang w:eastAsia="ru-RU"/>
        </w:rPr>
        <w:t>2. Приказ Минтранса России от 23.06.2022 N 250 "Об утверждении Правил технической эксплуатации железных дорог Российской Федерации" (Зарегистрировано в Минюсте России 20.07.2022 N 69324) — Текст : электронный // Гарант : справочно-правовая система — URL: https://base.garant.ru/405042985/ (дата обращения: 27.05.2022). — Режим доступа: свободный.</w:t>
      </w:r>
    </w:p>
    <w:p w:rsidR="008C0AFE" w:rsidRPr="008C0AFE" w:rsidRDefault="008C0AFE" w:rsidP="008C0AFE">
      <w:pPr>
        <w:spacing w:after="0" w:line="240" w:lineRule="auto"/>
        <w:jc w:val="both"/>
        <w:rPr>
          <w:rFonts w:ascii="Times New Roman" w:eastAsia="Times New Roman" w:hAnsi="Times New Roman" w:cs="Times New Roman"/>
          <w:sz w:val="24"/>
          <w:szCs w:val="24"/>
          <w:lang w:eastAsia="ru-RU"/>
        </w:rPr>
      </w:pPr>
    </w:p>
    <w:p w:rsidR="008C0AFE" w:rsidRPr="008C0AFE" w:rsidRDefault="008C0AFE" w:rsidP="008C0AFE">
      <w:pPr>
        <w:spacing w:after="0" w:line="240" w:lineRule="auto"/>
        <w:jc w:val="center"/>
        <w:rPr>
          <w:rFonts w:ascii="Times New Roman" w:eastAsia="Times New Roman" w:hAnsi="Times New Roman" w:cs="Times New Roman"/>
          <w:b/>
          <w:sz w:val="28"/>
          <w:szCs w:val="28"/>
          <w:lang w:eastAsia="ru-RU"/>
        </w:rPr>
      </w:pPr>
    </w:p>
    <w:p w:rsidR="008C0AFE" w:rsidRPr="008C0AFE" w:rsidRDefault="008C0AFE" w:rsidP="008C0AFE">
      <w:pPr>
        <w:spacing w:after="0" w:line="240" w:lineRule="auto"/>
        <w:jc w:val="center"/>
        <w:rPr>
          <w:rFonts w:ascii="Times New Roman" w:eastAsia="Calibri" w:hAnsi="Times New Roman" w:cs="Times New Roman"/>
          <w:bCs/>
          <w:sz w:val="24"/>
          <w:szCs w:val="24"/>
        </w:rPr>
      </w:pPr>
    </w:p>
    <w:p w:rsidR="008C0AFE" w:rsidRPr="008C0AFE" w:rsidRDefault="008C0AFE" w:rsidP="008C0AFE">
      <w:pPr>
        <w:spacing w:after="0"/>
        <w:contextualSpacing/>
        <w:jc w:val="both"/>
        <w:rPr>
          <w:rFonts w:ascii="Times New Roman" w:eastAsia="Calibri" w:hAnsi="Times New Roman" w:cs="Times New Roman"/>
          <w:bCs/>
          <w:sz w:val="24"/>
          <w:szCs w:val="24"/>
        </w:rPr>
      </w:pPr>
    </w:p>
    <w:p w:rsidR="008C0AFE" w:rsidRPr="008C0AFE" w:rsidRDefault="008C0AFE" w:rsidP="008C0AFE">
      <w:pPr>
        <w:spacing w:after="0" w:line="240" w:lineRule="auto"/>
        <w:contextualSpacing/>
        <w:jc w:val="both"/>
        <w:rPr>
          <w:rFonts w:ascii="Times New Roman" w:eastAsia="Times New Roman" w:hAnsi="Times New Roman" w:cs="Times New Roman"/>
          <w:sz w:val="24"/>
          <w:szCs w:val="24"/>
          <w:lang w:eastAsia="ru-RU"/>
        </w:rPr>
      </w:pPr>
    </w:p>
    <w:p w:rsidR="008C0AFE" w:rsidRPr="008C0AFE" w:rsidRDefault="008C0AFE" w:rsidP="008C0AFE">
      <w:pPr>
        <w:keepNext/>
        <w:spacing w:after="120" w:line="240" w:lineRule="auto"/>
        <w:jc w:val="center"/>
        <w:outlineLvl w:val="0"/>
        <w:rPr>
          <w:rFonts w:ascii="Times New Roman" w:eastAsia="Segoe UI" w:hAnsi="Times New Roman" w:cs="Times New Roman"/>
          <w:caps/>
          <w:kern w:val="32"/>
          <w:sz w:val="24"/>
          <w:szCs w:val="24"/>
          <w:lang w:eastAsia="ru-RU"/>
        </w:rPr>
      </w:pPr>
      <w:r w:rsidRPr="008C0AFE">
        <w:rPr>
          <w:rFonts w:ascii="Times New Roman" w:eastAsia="Segoe UI" w:hAnsi="Times New Roman" w:cs="Times New Roman"/>
          <w:b/>
          <w:bCs/>
          <w:caps/>
          <w:kern w:val="32"/>
          <w:sz w:val="24"/>
          <w:szCs w:val="24"/>
          <w:lang w:eastAsia="ru-RU"/>
        </w:rPr>
        <w:t xml:space="preserve">4. Контроль и оценка результатов </w:t>
      </w:r>
      <w:r w:rsidRPr="008C0AFE">
        <w:rPr>
          <w:rFonts w:ascii="Times New Roman" w:eastAsia="Segoe UI" w:hAnsi="Times New Roman" w:cs="Times New Roman"/>
          <w:b/>
          <w:bCs/>
          <w:caps/>
          <w:kern w:val="32"/>
          <w:sz w:val="24"/>
          <w:szCs w:val="24"/>
          <w:lang w:eastAsia="ru-RU"/>
        </w:rPr>
        <w:br/>
        <w:t xml:space="preserve">освоения ПРОИЗВОДСТВЕННОЙ  ПРАКТИКИ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9"/>
        <w:gridCol w:w="3599"/>
        <w:gridCol w:w="3454"/>
      </w:tblGrid>
      <w:tr w:rsidR="008C0AFE" w:rsidRPr="008C0AFE" w:rsidTr="003E1C07">
        <w:trPr>
          <w:trHeight w:val="698"/>
        </w:trPr>
        <w:tc>
          <w:tcPr>
            <w:tcW w:w="1526" w:type="pct"/>
          </w:tcPr>
          <w:p w:rsidR="008C0AFE" w:rsidRPr="008C0AFE" w:rsidRDefault="008C0AFE" w:rsidP="008C0AFE">
            <w:pPr>
              <w:suppressAutoHyphens/>
              <w:spacing w:after="0" w:line="240" w:lineRule="auto"/>
              <w:contextualSpacing/>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Код ПК, ОК</w:t>
            </w:r>
          </w:p>
        </w:tc>
        <w:tc>
          <w:tcPr>
            <w:tcW w:w="1773" w:type="pct"/>
          </w:tcPr>
          <w:p w:rsidR="008C0AFE" w:rsidRPr="008C0AFE" w:rsidRDefault="008C0AFE" w:rsidP="008C0AFE">
            <w:pPr>
              <w:suppressAutoHyphens/>
              <w:spacing w:after="0" w:line="240" w:lineRule="auto"/>
              <w:contextualSpacing/>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Критерии оценки результата (показатели освоенности компетенций)</w:t>
            </w:r>
          </w:p>
        </w:tc>
        <w:tc>
          <w:tcPr>
            <w:tcW w:w="1701" w:type="pct"/>
          </w:tcPr>
          <w:p w:rsidR="008C0AFE" w:rsidRPr="008C0AFE" w:rsidRDefault="008C0AFE" w:rsidP="008C0AFE">
            <w:pPr>
              <w:suppressAutoHyphens/>
              <w:spacing w:after="0" w:line="240" w:lineRule="auto"/>
              <w:contextualSpacing/>
              <w:jc w:val="center"/>
              <w:rPr>
                <w:rFonts w:ascii="Times New Roman" w:eastAsia="Times New Roman" w:hAnsi="Times New Roman" w:cs="Times New Roman"/>
                <w:b/>
                <w:sz w:val="24"/>
                <w:szCs w:val="24"/>
                <w:lang w:eastAsia="ru-RU"/>
              </w:rPr>
            </w:pPr>
            <w:r w:rsidRPr="008C0AFE">
              <w:rPr>
                <w:rFonts w:ascii="Times New Roman" w:eastAsia="Times New Roman" w:hAnsi="Times New Roman" w:cs="Times New Roman"/>
                <w:b/>
                <w:sz w:val="24"/>
                <w:szCs w:val="24"/>
                <w:lang w:eastAsia="ru-RU"/>
              </w:rPr>
              <w:t>Формы контроля и методы оценки</w:t>
            </w:r>
          </w:p>
        </w:tc>
      </w:tr>
      <w:tr w:rsidR="008C0AFE" w:rsidRPr="008C0AFE" w:rsidTr="003E1C07">
        <w:trPr>
          <w:trHeight w:val="698"/>
        </w:trPr>
        <w:tc>
          <w:tcPr>
            <w:tcW w:w="1526" w:type="pct"/>
          </w:tcPr>
          <w:p w:rsidR="008C0AFE" w:rsidRPr="008C0AFE" w:rsidRDefault="008C0AFE" w:rsidP="008C0AFE">
            <w:pPr>
              <w:shd w:val="clear" w:color="auto" w:fill="FFFFFF"/>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1773" w:type="pct"/>
          </w:tcPr>
          <w:p w:rsidR="008C0AFE" w:rsidRPr="008C0AFE" w:rsidRDefault="008C0AFE" w:rsidP="008C0AFE">
            <w:pPr>
              <w:shd w:val="clear" w:color="auto" w:fill="FFFFFF"/>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Обучающийся демонстрирует наличие умений распознавать задачу (проблему) в профессиональном или социальном контексте; анализировать и выделять её составные части; определять этапы решения задачи; выявлять и эффективно искать информацию, необходимую для решения задачи (проблемы); составлять план действий; определять необходимые ресурсы; 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w:t>
            </w:r>
          </w:p>
        </w:tc>
        <w:tc>
          <w:tcPr>
            <w:tcW w:w="1701" w:type="pct"/>
            <w:vMerge w:val="restart"/>
          </w:tcPr>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экспертное наблюдение за деятельностью обучающихся на практических занятиях;</w:t>
            </w:r>
          </w:p>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 оценка результатов выполнения практической работы; </w:t>
            </w:r>
          </w:p>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защита индивидуальных и коллективных работ (рефератов, презентаций, расчетно-графических работ); </w:t>
            </w:r>
          </w:p>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 дифференцированные зачеты по междисциплинарному курсу, по учебной практике; </w:t>
            </w:r>
          </w:p>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p>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p>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p>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Дифференцированный зачет </w:t>
            </w:r>
          </w:p>
        </w:tc>
      </w:tr>
      <w:tr w:rsidR="008C0AFE" w:rsidRPr="008C0AFE" w:rsidTr="003E1C07">
        <w:trPr>
          <w:trHeight w:val="698"/>
        </w:trPr>
        <w:tc>
          <w:tcPr>
            <w:tcW w:w="1526" w:type="pct"/>
          </w:tcPr>
          <w:p w:rsidR="008C0AFE" w:rsidRPr="008C0AFE" w:rsidRDefault="008C0AFE" w:rsidP="008C0AFE">
            <w:pPr>
              <w:shd w:val="clear" w:color="auto" w:fill="FFFFFF"/>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8C0AFE">
              <w:rPr>
                <w:rFonts w:ascii="Times New Roman" w:eastAsia="Times New Roman" w:hAnsi="Times New Roman" w:cs="Times New Roman"/>
                <w:sz w:val="24"/>
                <w:szCs w:val="24"/>
                <w:lang w:eastAsia="ru-RU"/>
              </w:rPr>
              <w:lastRenderedPageBreak/>
              <w:t>профессиональной деятельности</w:t>
            </w:r>
          </w:p>
        </w:tc>
        <w:tc>
          <w:tcPr>
            <w:tcW w:w="1773" w:type="pct"/>
          </w:tcPr>
          <w:p w:rsidR="008C0AFE" w:rsidRPr="008C0AFE" w:rsidRDefault="008C0AFE" w:rsidP="008C0AFE">
            <w:pPr>
              <w:shd w:val="clear" w:color="auto" w:fill="FFFFFF"/>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lastRenderedPageBreak/>
              <w:t xml:space="preserve">Обучающийся обладает способностью определять задачи и необходимые источники для поиска информации; планировать процесс поиска и структурировать получаемую информацию; выделять </w:t>
            </w:r>
            <w:r w:rsidRPr="008C0AFE">
              <w:rPr>
                <w:rFonts w:ascii="Times New Roman" w:eastAsia="Times New Roman" w:hAnsi="Times New Roman" w:cs="Times New Roman"/>
                <w:sz w:val="24"/>
                <w:szCs w:val="24"/>
                <w:lang w:eastAsia="ru-RU"/>
              </w:rPr>
              <w:lastRenderedPageBreak/>
              <w:t>наиболее значимое в перечне информации 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 различные цифровые средства для решения профессиональных задач</w:t>
            </w:r>
          </w:p>
        </w:tc>
        <w:tc>
          <w:tcPr>
            <w:tcW w:w="1701" w:type="pct"/>
            <w:vMerge/>
          </w:tcPr>
          <w:p w:rsidR="008C0AFE" w:rsidRPr="008C0AFE" w:rsidRDefault="008C0AFE" w:rsidP="008C0AFE">
            <w:pPr>
              <w:suppressAutoHyphens/>
              <w:spacing w:after="0" w:line="240" w:lineRule="auto"/>
              <w:contextualSpacing/>
              <w:rPr>
                <w:rFonts w:ascii="Times New Roman" w:eastAsia="Times New Roman" w:hAnsi="Times New Roman" w:cs="Times New Roman"/>
                <w:sz w:val="24"/>
                <w:szCs w:val="24"/>
                <w:lang w:eastAsia="ru-RU"/>
              </w:rPr>
            </w:pPr>
          </w:p>
        </w:tc>
      </w:tr>
      <w:tr w:rsidR="008C0AFE" w:rsidRPr="008C0AFE" w:rsidTr="003E1C07">
        <w:trPr>
          <w:trHeight w:val="698"/>
        </w:trPr>
        <w:tc>
          <w:tcPr>
            <w:tcW w:w="1526" w:type="pct"/>
          </w:tcPr>
          <w:p w:rsidR="008C0AFE" w:rsidRPr="008C0AFE" w:rsidRDefault="008C0AFE" w:rsidP="008C0AF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773" w:type="pct"/>
          </w:tcPr>
          <w:p w:rsidR="008C0AFE" w:rsidRPr="008C0AFE" w:rsidRDefault="008C0AFE" w:rsidP="008C0AFE">
            <w:pPr>
              <w:shd w:val="clear" w:color="auto" w:fill="FFFFFF"/>
              <w:tabs>
                <w:tab w:val="left" w:pos="991"/>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t xml:space="preserve">При выполнении поставленных задач обучающийся демонстрирует способность определять актуальность </w:t>
            </w:r>
            <w:proofErr w:type="spellStart"/>
            <w:r w:rsidRPr="008C0AFE">
              <w:rPr>
                <w:rFonts w:ascii="Times New Roman" w:eastAsia="Times New Roman" w:hAnsi="Times New Roman" w:cs="Times New Roman"/>
                <w:sz w:val="24"/>
                <w:szCs w:val="24"/>
                <w:lang w:eastAsia="ru-RU"/>
              </w:rPr>
              <w:t>нормативноправовой</w:t>
            </w:r>
            <w:proofErr w:type="spellEnd"/>
            <w:r w:rsidRPr="008C0AFE">
              <w:rPr>
                <w:rFonts w:ascii="Times New Roman" w:eastAsia="Times New Roman" w:hAnsi="Times New Roman" w:cs="Times New Roman"/>
                <w:sz w:val="24"/>
                <w:szCs w:val="24"/>
                <w:lang w:eastAsia="ru-RU"/>
              </w:rPr>
              <w:t xml:space="preserve"> документации в профессиональной деятельности; применять современную научную профессиональную терминологию. </w:t>
            </w:r>
          </w:p>
          <w:p w:rsidR="008C0AFE" w:rsidRPr="008C0AFE" w:rsidRDefault="008C0AFE" w:rsidP="008C0AFE">
            <w:pPr>
              <w:shd w:val="clear" w:color="auto" w:fill="FFFFFF"/>
              <w:tabs>
                <w:tab w:val="left" w:pos="991"/>
              </w:tabs>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701" w:type="pct"/>
            <w:vMerge w:val="restart"/>
            <w:tcBorders>
              <w:top w:val="nil"/>
            </w:tcBorders>
          </w:tcPr>
          <w:p w:rsidR="008C0AFE" w:rsidRPr="008C0AFE" w:rsidRDefault="008C0AFE" w:rsidP="008C0AFE">
            <w:pPr>
              <w:suppressAutoHyphens/>
              <w:spacing w:after="0" w:line="240" w:lineRule="auto"/>
              <w:contextualSpacing/>
              <w:rPr>
                <w:rFonts w:ascii="Times New Roman" w:eastAsia="Times New Roman" w:hAnsi="Times New Roman" w:cs="Times New Roman"/>
                <w:iCs/>
                <w:sz w:val="24"/>
                <w:szCs w:val="24"/>
                <w:lang w:eastAsia="ru-RU"/>
              </w:rPr>
            </w:pPr>
          </w:p>
        </w:tc>
      </w:tr>
      <w:tr w:rsidR="008C0AFE" w:rsidRPr="008C0AFE" w:rsidTr="003E1C07">
        <w:trPr>
          <w:trHeight w:val="698"/>
        </w:trPr>
        <w:tc>
          <w:tcPr>
            <w:tcW w:w="1526" w:type="pct"/>
          </w:tcPr>
          <w:p w:rsidR="008C0AFE" w:rsidRPr="008C0AFE" w:rsidRDefault="008C0AFE" w:rsidP="008C0AF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1773" w:type="pct"/>
          </w:tcPr>
          <w:p w:rsidR="008C0AFE" w:rsidRPr="008C0AFE" w:rsidRDefault="008C0AFE" w:rsidP="008C0AFE">
            <w:pPr>
              <w:shd w:val="clear" w:color="auto" w:fill="FFFFFF"/>
              <w:tabs>
                <w:tab w:val="left" w:pos="991"/>
              </w:tabs>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Обучающийся демонстрирует умение 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701" w:type="pct"/>
            <w:vMerge/>
          </w:tcPr>
          <w:p w:rsidR="008C0AFE" w:rsidRPr="008C0AFE" w:rsidRDefault="008C0AFE" w:rsidP="008C0AFE">
            <w:pPr>
              <w:suppressAutoHyphens/>
              <w:spacing w:after="0" w:line="240" w:lineRule="auto"/>
              <w:contextualSpacing/>
              <w:rPr>
                <w:rFonts w:ascii="Times New Roman" w:eastAsia="Times New Roman" w:hAnsi="Times New Roman" w:cs="Times New Roman"/>
                <w:iCs/>
                <w:sz w:val="24"/>
                <w:szCs w:val="24"/>
                <w:lang w:eastAsia="ru-RU"/>
              </w:rPr>
            </w:pPr>
          </w:p>
        </w:tc>
      </w:tr>
      <w:tr w:rsidR="008C0AFE" w:rsidRPr="008C0AFE" w:rsidTr="003E1C07">
        <w:trPr>
          <w:trHeight w:val="698"/>
        </w:trPr>
        <w:tc>
          <w:tcPr>
            <w:tcW w:w="1526" w:type="pct"/>
          </w:tcPr>
          <w:p w:rsidR="008C0AFE" w:rsidRPr="008C0AFE" w:rsidRDefault="008C0AFE" w:rsidP="008C0AF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 xml:space="preserve">ОК 06. Проявлять </w:t>
            </w:r>
            <w:proofErr w:type="spellStart"/>
            <w:r w:rsidRPr="008C0AFE">
              <w:rPr>
                <w:rFonts w:ascii="Times New Roman" w:eastAsia="Times New Roman" w:hAnsi="Times New Roman" w:cs="Times New Roman"/>
                <w:sz w:val="24"/>
                <w:szCs w:val="24"/>
                <w:lang w:eastAsia="ru-RU"/>
              </w:rPr>
              <w:t>гражданскопатриотическую</w:t>
            </w:r>
            <w:proofErr w:type="spellEnd"/>
            <w:r w:rsidRPr="008C0AFE">
              <w:rPr>
                <w:rFonts w:ascii="Times New Roman" w:eastAsia="Times New Roman" w:hAnsi="Times New Roman" w:cs="Times New Roman"/>
                <w:sz w:val="24"/>
                <w:szCs w:val="24"/>
                <w:lang w:eastAsia="ru-RU"/>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w:t>
            </w:r>
            <w:r w:rsidRPr="008C0AFE">
              <w:rPr>
                <w:rFonts w:ascii="Times New Roman" w:eastAsia="Times New Roman" w:hAnsi="Times New Roman" w:cs="Times New Roman"/>
                <w:sz w:val="24"/>
                <w:szCs w:val="24"/>
                <w:lang w:eastAsia="ru-RU"/>
              </w:rPr>
              <w:lastRenderedPageBreak/>
              <w:t>стандарты антикоррупционного поведения</w:t>
            </w:r>
          </w:p>
        </w:tc>
        <w:tc>
          <w:tcPr>
            <w:tcW w:w="1773" w:type="pct"/>
          </w:tcPr>
          <w:p w:rsidR="008C0AFE" w:rsidRPr="008C0AFE" w:rsidRDefault="008C0AFE" w:rsidP="008C0AFE">
            <w:pPr>
              <w:shd w:val="clear" w:color="auto" w:fill="FFFFFF"/>
              <w:tabs>
                <w:tab w:val="left" w:pos="991"/>
              </w:tabs>
              <w:spacing w:after="0" w:line="240" w:lineRule="auto"/>
              <w:rPr>
                <w:rFonts w:ascii="Times New Roman" w:eastAsia="Times New Roman" w:hAnsi="Times New Roman" w:cs="Times New Roman"/>
                <w:sz w:val="24"/>
                <w:szCs w:val="24"/>
                <w:lang w:eastAsia="ru-RU"/>
              </w:rPr>
            </w:pPr>
            <w:r w:rsidRPr="008C0AFE">
              <w:rPr>
                <w:rFonts w:ascii="Times New Roman" w:eastAsia="Times New Roman" w:hAnsi="Times New Roman" w:cs="Times New Roman"/>
                <w:sz w:val="24"/>
                <w:szCs w:val="24"/>
                <w:lang w:eastAsia="ru-RU"/>
              </w:rPr>
              <w:lastRenderedPageBreak/>
              <w:t xml:space="preserve">Обучающийся демонстрирует знание и понимание сущности </w:t>
            </w:r>
            <w:proofErr w:type="spellStart"/>
            <w:r w:rsidRPr="008C0AFE">
              <w:rPr>
                <w:rFonts w:ascii="Times New Roman" w:eastAsia="Times New Roman" w:hAnsi="Times New Roman" w:cs="Times New Roman"/>
                <w:sz w:val="24"/>
                <w:szCs w:val="24"/>
                <w:lang w:eastAsia="ru-RU"/>
              </w:rPr>
              <w:t>гражданскопатриотической</w:t>
            </w:r>
            <w:proofErr w:type="spellEnd"/>
            <w:r w:rsidRPr="008C0AFE">
              <w:rPr>
                <w:rFonts w:ascii="Times New Roman" w:eastAsia="Times New Roman" w:hAnsi="Times New Roman" w:cs="Times New Roman"/>
                <w:sz w:val="24"/>
                <w:szCs w:val="24"/>
                <w:lang w:eastAsia="ru-RU"/>
              </w:rPr>
              <w:t xml:space="preserve"> позиции, общечеловеческих ценностей; - описывает значимость своей специальности;</w:t>
            </w:r>
          </w:p>
          <w:p w:rsidR="008C0AFE" w:rsidRPr="008C0AFE" w:rsidRDefault="008C0AFE" w:rsidP="008C0AFE">
            <w:pPr>
              <w:shd w:val="clear" w:color="auto" w:fill="FFFFFF"/>
              <w:tabs>
                <w:tab w:val="left" w:pos="991"/>
              </w:tabs>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 применяет стандарты антикоррупционного поведения, осознает возможные последствия его нарушения</w:t>
            </w:r>
          </w:p>
        </w:tc>
        <w:tc>
          <w:tcPr>
            <w:tcW w:w="1701" w:type="pct"/>
            <w:vMerge/>
          </w:tcPr>
          <w:p w:rsidR="008C0AFE" w:rsidRPr="008C0AFE" w:rsidRDefault="008C0AFE" w:rsidP="008C0AFE">
            <w:pPr>
              <w:suppressAutoHyphens/>
              <w:spacing w:after="0" w:line="240" w:lineRule="auto"/>
              <w:contextualSpacing/>
              <w:rPr>
                <w:rFonts w:ascii="Times New Roman" w:eastAsia="Times New Roman" w:hAnsi="Times New Roman" w:cs="Times New Roman"/>
                <w:iCs/>
                <w:sz w:val="24"/>
                <w:szCs w:val="24"/>
                <w:lang w:eastAsia="ru-RU"/>
              </w:rPr>
            </w:pPr>
          </w:p>
        </w:tc>
      </w:tr>
      <w:tr w:rsidR="008C0AFE" w:rsidRPr="008C0AFE" w:rsidTr="003E1C07">
        <w:trPr>
          <w:trHeight w:val="698"/>
        </w:trPr>
        <w:tc>
          <w:tcPr>
            <w:tcW w:w="1526" w:type="pct"/>
          </w:tcPr>
          <w:p w:rsidR="008C0AFE" w:rsidRPr="008C0AFE" w:rsidRDefault="008C0AFE" w:rsidP="008C0AF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73" w:type="pct"/>
          </w:tcPr>
          <w:p w:rsidR="008C0AFE" w:rsidRPr="008C0AFE" w:rsidRDefault="008C0AFE" w:rsidP="008C0AFE">
            <w:pPr>
              <w:shd w:val="clear" w:color="auto" w:fill="FFFFFF"/>
              <w:tabs>
                <w:tab w:val="left" w:pos="991"/>
              </w:tabs>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Обучающийся способен 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1701" w:type="pct"/>
            <w:vMerge/>
          </w:tcPr>
          <w:p w:rsidR="008C0AFE" w:rsidRPr="008C0AFE" w:rsidRDefault="008C0AFE" w:rsidP="008C0AFE">
            <w:pPr>
              <w:suppressAutoHyphens/>
              <w:spacing w:after="0" w:line="240" w:lineRule="auto"/>
              <w:contextualSpacing/>
              <w:rPr>
                <w:rFonts w:ascii="Times New Roman" w:eastAsia="Times New Roman" w:hAnsi="Times New Roman" w:cs="Times New Roman"/>
                <w:iCs/>
                <w:sz w:val="24"/>
                <w:szCs w:val="24"/>
                <w:lang w:eastAsia="ru-RU"/>
              </w:rPr>
            </w:pPr>
          </w:p>
        </w:tc>
      </w:tr>
      <w:tr w:rsidR="008C0AFE" w:rsidRPr="008C0AFE" w:rsidTr="003E1C07">
        <w:trPr>
          <w:trHeight w:val="698"/>
        </w:trPr>
        <w:tc>
          <w:tcPr>
            <w:tcW w:w="1526" w:type="pct"/>
          </w:tcPr>
          <w:p w:rsidR="008C0AFE" w:rsidRPr="008C0AFE" w:rsidRDefault="008C0AFE" w:rsidP="008C0AF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73" w:type="pct"/>
          </w:tcPr>
          <w:p w:rsidR="008C0AFE" w:rsidRPr="008C0AFE" w:rsidRDefault="008C0AFE" w:rsidP="008C0AFE">
            <w:pPr>
              <w:shd w:val="clear" w:color="auto" w:fill="FFFFFF"/>
              <w:tabs>
                <w:tab w:val="left" w:pos="991"/>
              </w:tabs>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Обучающийся владеет знаниями о способах организации здорового образа жизни; демонстрирует умение применять современные технологии укрепления и сохранения здоровья с целью поддержания работоспособности, демонстрирует владение техническими приемами и двигательными действиями базовых видов спорта, определяет их применение в физкультурно-оздоровительной и соревновательной деятельности, в сфере досуга, в профессионально-прикладной сфере</w:t>
            </w:r>
          </w:p>
        </w:tc>
        <w:tc>
          <w:tcPr>
            <w:tcW w:w="1701" w:type="pct"/>
            <w:vMerge/>
          </w:tcPr>
          <w:p w:rsidR="008C0AFE" w:rsidRPr="008C0AFE" w:rsidRDefault="008C0AFE" w:rsidP="008C0AFE">
            <w:pPr>
              <w:suppressAutoHyphens/>
              <w:spacing w:after="0" w:line="240" w:lineRule="auto"/>
              <w:contextualSpacing/>
              <w:rPr>
                <w:rFonts w:ascii="Times New Roman" w:eastAsia="Times New Roman" w:hAnsi="Times New Roman" w:cs="Times New Roman"/>
                <w:iCs/>
                <w:sz w:val="24"/>
                <w:szCs w:val="24"/>
                <w:lang w:eastAsia="ru-RU"/>
              </w:rPr>
            </w:pPr>
          </w:p>
        </w:tc>
      </w:tr>
      <w:tr w:rsidR="008C0AFE" w:rsidRPr="008C0AFE" w:rsidTr="003E1C07">
        <w:trPr>
          <w:trHeight w:val="698"/>
        </w:trPr>
        <w:tc>
          <w:tcPr>
            <w:tcW w:w="1526" w:type="pct"/>
          </w:tcPr>
          <w:p w:rsidR="008C0AFE" w:rsidRPr="008C0AFE" w:rsidRDefault="008C0AFE" w:rsidP="008C0AF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w:t>
            </w:r>
          </w:p>
        </w:tc>
        <w:tc>
          <w:tcPr>
            <w:tcW w:w="1773" w:type="pct"/>
          </w:tcPr>
          <w:p w:rsidR="008C0AFE" w:rsidRPr="008C0AFE" w:rsidRDefault="008C0AFE" w:rsidP="008C0AFE">
            <w:pPr>
              <w:shd w:val="clear" w:color="auto" w:fill="FFFFFF"/>
              <w:tabs>
                <w:tab w:val="left" w:pos="991"/>
              </w:tabs>
              <w:spacing w:after="0" w:line="240" w:lineRule="auto"/>
              <w:rPr>
                <w:rFonts w:ascii="Times New Roman" w:eastAsia="Times New Roman" w:hAnsi="Times New Roman" w:cs="Times New Roman"/>
                <w:color w:val="000000"/>
                <w:sz w:val="24"/>
                <w:szCs w:val="24"/>
                <w:lang w:eastAsia="ru-RU"/>
              </w:rPr>
            </w:pPr>
            <w:r w:rsidRPr="008C0AFE">
              <w:rPr>
                <w:rFonts w:ascii="Times New Roman" w:eastAsia="Times New Roman" w:hAnsi="Times New Roman" w:cs="Times New Roman"/>
                <w:sz w:val="24"/>
                <w:szCs w:val="24"/>
                <w:lang w:eastAsia="ru-RU"/>
              </w:rPr>
              <w:t xml:space="preserve">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w:t>
            </w:r>
            <w:r w:rsidRPr="008C0AFE">
              <w:rPr>
                <w:rFonts w:ascii="Times New Roman" w:eastAsia="Times New Roman" w:hAnsi="Times New Roman" w:cs="Times New Roman"/>
                <w:sz w:val="24"/>
                <w:szCs w:val="24"/>
                <w:lang w:eastAsia="ru-RU"/>
              </w:rPr>
              <w:lastRenderedPageBreak/>
              <w:t>планируемые); пишет простые связные сообщения на знакомые или интересующие профессиональные темы</w:t>
            </w:r>
          </w:p>
        </w:tc>
        <w:tc>
          <w:tcPr>
            <w:tcW w:w="1701" w:type="pct"/>
          </w:tcPr>
          <w:p w:rsidR="008C0AFE" w:rsidRPr="008C0AFE" w:rsidRDefault="008C0AFE" w:rsidP="008C0AFE">
            <w:pPr>
              <w:suppressAutoHyphens/>
              <w:spacing w:after="0" w:line="240" w:lineRule="auto"/>
              <w:contextualSpacing/>
              <w:rPr>
                <w:rFonts w:ascii="Times New Roman" w:eastAsia="Times New Roman" w:hAnsi="Times New Roman" w:cs="Times New Roman"/>
                <w:iCs/>
                <w:sz w:val="24"/>
                <w:szCs w:val="24"/>
                <w:lang w:eastAsia="ru-RU"/>
              </w:rPr>
            </w:pPr>
          </w:p>
        </w:tc>
      </w:tr>
    </w:tbl>
    <w:p w:rsidR="008C0AFE" w:rsidRPr="008C0AFE" w:rsidRDefault="008C0AFE" w:rsidP="008C0A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rPr>
      </w:pPr>
      <w:r w:rsidRPr="008C0AFE">
        <w:rPr>
          <w:rFonts w:ascii="Times New Roman" w:eastAsia="Times New Roman" w:hAnsi="Times New Roman" w:cs="Times New Roman"/>
          <w:b/>
          <w:caps/>
          <w:sz w:val="24"/>
          <w:szCs w:val="24"/>
        </w:rPr>
        <w:lastRenderedPageBreak/>
        <w:br w:type="page"/>
      </w:r>
    </w:p>
    <w:p w:rsidR="008C0AFE" w:rsidRPr="008C0AFE" w:rsidRDefault="008C0AFE" w:rsidP="008C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sectPr w:rsidR="008C0AFE" w:rsidRPr="008C0AFE">
          <w:headerReference w:type="even" r:id="rId10"/>
          <w:headerReference w:type="default" r:id="rId11"/>
          <w:footerReference w:type="even" r:id="rId12"/>
          <w:footerReference w:type="default" r:id="rId13"/>
          <w:headerReference w:type="first" r:id="rId14"/>
          <w:footerReference w:type="first" r:id="rId15"/>
          <w:pgSz w:w="11907" w:h="16840"/>
          <w:pgMar w:top="1134" w:right="851" w:bottom="992" w:left="1418" w:header="709" w:footer="709" w:gutter="0"/>
          <w:cols w:space="720"/>
        </w:sectPr>
      </w:pPr>
    </w:p>
    <w:p w:rsidR="008C0AFE" w:rsidRPr="008C0AFE" w:rsidRDefault="008C0AFE" w:rsidP="008C0AFE">
      <w:pPr>
        <w:spacing w:after="0" w:line="240" w:lineRule="auto"/>
        <w:rPr>
          <w:rFonts w:ascii="Times New Roman" w:eastAsia="Times New Roman" w:hAnsi="Times New Roman" w:cs="Times New Roman"/>
          <w:sz w:val="24"/>
          <w:szCs w:val="24"/>
          <w:lang w:eastAsia="ru-RU"/>
        </w:rPr>
      </w:pPr>
    </w:p>
    <w:p w:rsidR="00201202" w:rsidRDefault="00201202"/>
    <w:sectPr w:rsidR="00201202" w:rsidSect="006707CA">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AFE" w:rsidRDefault="008C0AFE" w:rsidP="008C0AFE">
      <w:pPr>
        <w:spacing w:after="0" w:line="240" w:lineRule="auto"/>
      </w:pPr>
      <w:r>
        <w:separator/>
      </w:r>
    </w:p>
  </w:endnote>
  <w:endnote w:type="continuationSeparator" w:id="0">
    <w:p w:rsidR="008C0AFE" w:rsidRDefault="008C0AFE" w:rsidP="008C0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AFE" w:rsidRDefault="00E223EB">
    <w:pPr>
      <w:pStyle w:val="a5"/>
      <w:framePr w:wrap="around" w:vAnchor="text" w:hAnchor="margin" w:xAlign="right" w:y="1"/>
      <w:rPr>
        <w:rStyle w:val="a4"/>
      </w:rPr>
    </w:pPr>
    <w:r>
      <w:rPr>
        <w:rStyle w:val="a4"/>
      </w:rPr>
      <w:fldChar w:fldCharType="begin"/>
    </w:r>
    <w:r w:rsidR="008C0AFE">
      <w:rPr>
        <w:rStyle w:val="a4"/>
      </w:rPr>
      <w:instrText xml:space="preserve">PAGE  </w:instrText>
    </w:r>
    <w:r>
      <w:rPr>
        <w:rStyle w:val="a4"/>
      </w:rPr>
      <w:fldChar w:fldCharType="end"/>
    </w:r>
  </w:p>
  <w:p w:rsidR="008C0AFE" w:rsidRDefault="008C0AF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AFE" w:rsidRDefault="00E223EB">
    <w:pPr>
      <w:pStyle w:val="a5"/>
      <w:framePr w:wrap="around" w:vAnchor="text" w:hAnchor="margin" w:xAlign="right" w:y="1"/>
      <w:rPr>
        <w:rStyle w:val="a4"/>
      </w:rPr>
    </w:pPr>
    <w:r>
      <w:rPr>
        <w:rStyle w:val="a4"/>
      </w:rPr>
      <w:fldChar w:fldCharType="begin"/>
    </w:r>
    <w:r w:rsidR="008C0AFE">
      <w:rPr>
        <w:rStyle w:val="a4"/>
      </w:rPr>
      <w:instrText xml:space="preserve">PAGE  </w:instrText>
    </w:r>
    <w:r>
      <w:rPr>
        <w:rStyle w:val="a4"/>
      </w:rPr>
      <w:fldChar w:fldCharType="separate"/>
    </w:r>
    <w:r w:rsidR="00395A85">
      <w:rPr>
        <w:rStyle w:val="a4"/>
        <w:noProof/>
      </w:rPr>
      <w:t>3</w:t>
    </w:r>
    <w:r>
      <w:rPr>
        <w:rStyle w:val="a4"/>
      </w:rPr>
      <w:fldChar w:fldCharType="end"/>
    </w:r>
  </w:p>
  <w:p w:rsidR="008C0AFE" w:rsidRDefault="008C0AFE">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AFE" w:rsidRDefault="00E223EB" w:rsidP="000F03FF">
    <w:pPr>
      <w:pStyle w:val="a5"/>
      <w:framePr w:wrap="around" w:vAnchor="text" w:hAnchor="margin" w:xAlign="right" w:y="1"/>
      <w:rPr>
        <w:rStyle w:val="a4"/>
      </w:rPr>
    </w:pPr>
    <w:r>
      <w:rPr>
        <w:rStyle w:val="a4"/>
      </w:rPr>
      <w:fldChar w:fldCharType="begin"/>
    </w:r>
    <w:r w:rsidR="008C0AFE">
      <w:rPr>
        <w:rStyle w:val="a4"/>
      </w:rPr>
      <w:instrText xml:space="preserve">PAGE  </w:instrText>
    </w:r>
    <w:r>
      <w:rPr>
        <w:rStyle w:val="a4"/>
      </w:rPr>
      <w:fldChar w:fldCharType="end"/>
    </w:r>
  </w:p>
  <w:p w:rsidR="008C0AFE" w:rsidRDefault="008C0AFE" w:rsidP="000F03FF">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AFE" w:rsidRDefault="00E223EB" w:rsidP="000F03FF">
    <w:pPr>
      <w:pStyle w:val="a5"/>
      <w:framePr w:wrap="around" w:vAnchor="text" w:hAnchor="margin" w:xAlign="right" w:y="1"/>
      <w:rPr>
        <w:rStyle w:val="a4"/>
      </w:rPr>
    </w:pPr>
    <w:r>
      <w:rPr>
        <w:rStyle w:val="a4"/>
      </w:rPr>
      <w:fldChar w:fldCharType="begin"/>
    </w:r>
    <w:r w:rsidR="008C0AFE">
      <w:rPr>
        <w:rStyle w:val="a4"/>
      </w:rPr>
      <w:instrText xml:space="preserve">PAGE  </w:instrText>
    </w:r>
    <w:r>
      <w:rPr>
        <w:rStyle w:val="a4"/>
      </w:rPr>
      <w:fldChar w:fldCharType="separate"/>
    </w:r>
    <w:r w:rsidR="00395A85">
      <w:rPr>
        <w:rStyle w:val="a4"/>
        <w:noProof/>
      </w:rPr>
      <w:t>26</w:t>
    </w:r>
    <w:r>
      <w:rPr>
        <w:rStyle w:val="a4"/>
      </w:rPr>
      <w:fldChar w:fldCharType="end"/>
    </w:r>
  </w:p>
  <w:p w:rsidR="008C0AFE" w:rsidRDefault="008C0AFE" w:rsidP="000F03FF">
    <w:pPr>
      <w:pStyle w:val="a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AFE" w:rsidRDefault="008C0AF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AFE" w:rsidRDefault="008C0AFE" w:rsidP="008C0AFE">
      <w:pPr>
        <w:spacing w:after="0" w:line="240" w:lineRule="auto"/>
      </w:pPr>
      <w:r>
        <w:separator/>
      </w:r>
    </w:p>
  </w:footnote>
  <w:footnote w:type="continuationSeparator" w:id="0">
    <w:p w:rsidR="008C0AFE" w:rsidRDefault="008C0AFE" w:rsidP="008C0AFE">
      <w:pPr>
        <w:spacing w:after="0" w:line="240" w:lineRule="auto"/>
      </w:pPr>
      <w:r>
        <w:continuationSeparator/>
      </w:r>
    </w:p>
  </w:footnote>
  <w:footnote w:id="1">
    <w:p w:rsidR="008C0AFE" w:rsidRDefault="008C0AFE" w:rsidP="008C0AFE">
      <w:pPr>
        <w:pStyle w:val="a8"/>
        <w:rPr>
          <w:i/>
          <w:iCs/>
        </w:rPr>
      </w:pPr>
      <w:r>
        <w:rPr>
          <w:rStyle w:val="aa"/>
        </w:rPr>
        <w:footnoteRef/>
      </w:r>
      <w:r>
        <w:rPr>
          <w:i/>
          <w:iCs/>
        </w:rPr>
        <w:t>Берутся сведения, указанные по данному виду деятельности в п. 4.2.</w:t>
      </w:r>
    </w:p>
  </w:footnote>
  <w:footnote w:id="2">
    <w:p w:rsidR="008C0AFE" w:rsidRPr="00DB7B6A" w:rsidRDefault="008C0AFE" w:rsidP="008C0AFE">
      <w:pPr>
        <w:pStyle w:val="a8"/>
      </w:pPr>
      <w:r>
        <w:rPr>
          <w:rStyle w:val="aa"/>
        </w:rPr>
        <w:footnoteRef/>
      </w:r>
      <w: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AFE" w:rsidRDefault="008C0AFE">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AFE" w:rsidRDefault="008C0AFE">
    <w:pPr>
      <w:pStyle w:val="ab"/>
    </w:pPr>
  </w:p>
  <w:p w:rsidR="008C0AFE" w:rsidRDefault="008C0AFE">
    <w:pPr>
      <w:pStyle w:val="ab"/>
    </w:pPr>
  </w:p>
  <w:p w:rsidR="008C0AFE" w:rsidRDefault="008C0AF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AFE" w:rsidRDefault="008C0AF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7536A"/>
    <w:multiLevelType w:val="multilevel"/>
    <w:tmpl w:val="472498F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603D4DDD"/>
    <w:multiLevelType w:val="multilevel"/>
    <w:tmpl w:val="B364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1D143F"/>
    <w:multiLevelType w:val="multilevel"/>
    <w:tmpl w:val="CF84A80A"/>
    <w:lvl w:ilvl="0">
      <w:start w:val="1"/>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6EBE"/>
    <w:rsid w:val="00201202"/>
    <w:rsid w:val="00395A85"/>
    <w:rsid w:val="00616EBE"/>
    <w:rsid w:val="00813F24"/>
    <w:rsid w:val="008C0AFE"/>
    <w:rsid w:val="00B8637D"/>
    <w:rsid w:val="00D47809"/>
    <w:rsid w:val="00E223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3EB"/>
  </w:style>
  <w:style w:type="paragraph" w:styleId="1">
    <w:name w:val="heading 1"/>
    <w:basedOn w:val="a"/>
    <w:next w:val="a"/>
    <w:link w:val="10"/>
    <w:qFormat/>
    <w:rsid w:val="008C0AFE"/>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AFE"/>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8C0AFE"/>
  </w:style>
  <w:style w:type="character" w:styleId="a3">
    <w:name w:val="Hyperlink"/>
    <w:basedOn w:val="a0"/>
    <w:uiPriority w:val="99"/>
    <w:unhideWhenUsed/>
    <w:rsid w:val="008C0AFE"/>
    <w:rPr>
      <w:color w:val="0000FF" w:themeColor="hyperlink"/>
      <w:u w:val="single"/>
    </w:rPr>
  </w:style>
  <w:style w:type="character" w:styleId="a4">
    <w:name w:val="page number"/>
    <w:rsid w:val="008C0AFE"/>
  </w:style>
  <w:style w:type="paragraph" w:styleId="a5">
    <w:name w:val="footer"/>
    <w:basedOn w:val="a"/>
    <w:link w:val="a6"/>
    <w:rsid w:val="008C0AF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8C0AFE"/>
    <w:rPr>
      <w:rFonts w:ascii="Times New Roman" w:eastAsia="Times New Roman" w:hAnsi="Times New Roman" w:cs="Times New Roman"/>
      <w:sz w:val="24"/>
      <w:szCs w:val="24"/>
      <w:lang w:eastAsia="ru-RU"/>
    </w:rPr>
  </w:style>
  <w:style w:type="paragraph" w:styleId="2">
    <w:name w:val="List 2"/>
    <w:basedOn w:val="a"/>
    <w:rsid w:val="008C0AFE"/>
    <w:pPr>
      <w:spacing w:after="0" w:line="240" w:lineRule="auto"/>
      <w:ind w:left="566" w:hanging="283"/>
    </w:pPr>
    <w:rPr>
      <w:rFonts w:ascii="Times New Roman" w:eastAsia="Times New Roman" w:hAnsi="Times New Roman" w:cs="Times New Roman"/>
      <w:sz w:val="24"/>
      <w:szCs w:val="24"/>
      <w:lang w:eastAsia="ru-RU"/>
    </w:rPr>
  </w:style>
  <w:style w:type="paragraph" w:styleId="a7">
    <w:name w:val="List Paragraph"/>
    <w:basedOn w:val="a"/>
    <w:uiPriority w:val="34"/>
    <w:qFormat/>
    <w:rsid w:val="008C0AFE"/>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8C0AFE"/>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8C0AFE"/>
    <w:rPr>
      <w:rFonts w:ascii="Times New Roman" w:eastAsia="Times New Roman" w:hAnsi="Times New Roman" w:cs="Times New Roman"/>
      <w:sz w:val="20"/>
      <w:szCs w:val="20"/>
      <w:lang w:eastAsia="ru-RU"/>
    </w:rPr>
  </w:style>
  <w:style w:type="character" w:styleId="aa">
    <w:name w:val="footnote reference"/>
    <w:aliases w:val="Знак сноски-FN,Ciae niinee-FN,AЗнак сноски зел"/>
    <w:link w:val="12"/>
    <w:uiPriority w:val="99"/>
    <w:rsid w:val="008C0AFE"/>
    <w:rPr>
      <w:vertAlign w:val="superscript"/>
    </w:rPr>
  </w:style>
  <w:style w:type="paragraph" w:customStyle="1" w:styleId="12">
    <w:name w:val="Знак сноски1"/>
    <w:basedOn w:val="a"/>
    <w:link w:val="aa"/>
    <w:uiPriority w:val="99"/>
    <w:rsid w:val="008C0AFE"/>
    <w:pPr>
      <w:spacing w:after="0" w:line="240" w:lineRule="auto"/>
    </w:pPr>
    <w:rPr>
      <w:vertAlign w:val="superscript"/>
    </w:rPr>
  </w:style>
  <w:style w:type="paragraph" w:styleId="ab">
    <w:name w:val="header"/>
    <w:basedOn w:val="a"/>
    <w:link w:val="ac"/>
    <w:rsid w:val="008C0AF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8C0AF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C0AFE"/>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AFE"/>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8C0AFE"/>
  </w:style>
  <w:style w:type="character" w:styleId="a3">
    <w:name w:val="Hyperlink"/>
    <w:basedOn w:val="a0"/>
    <w:uiPriority w:val="99"/>
    <w:unhideWhenUsed/>
    <w:rsid w:val="008C0AFE"/>
    <w:rPr>
      <w:color w:val="0000FF" w:themeColor="hyperlink"/>
      <w:u w:val="single"/>
    </w:rPr>
  </w:style>
  <w:style w:type="character" w:styleId="a4">
    <w:name w:val="page number"/>
    <w:rsid w:val="008C0AFE"/>
  </w:style>
  <w:style w:type="paragraph" w:styleId="a5">
    <w:name w:val="footer"/>
    <w:basedOn w:val="a"/>
    <w:link w:val="a6"/>
    <w:rsid w:val="008C0AF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8C0AFE"/>
    <w:rPr>
      <w:rFonts w:ascii="Times New Roman" w:eastAsia="Times New Roman" w:hAnsi="Times New Roman" w:cs="Times New Roman"/>
      <w:sz w:val="24"/>
      <w:szCs w:val="24"/>
      <w:lang w:eastAsia="ru-RU"/>
    </w:rPr>
  </w:style>
  <w:style w:type="paragraph" w:styleId="2">
    <w:name w:val="List 2"/>
    <w:basedOn w:val="a"/>
    <w:rsid w:val="008C0AFE"/>
    <w:pPr>
      <w:spacing w:after="0" w:line="240" w:lineRule="auto"/>
      <w:ind w:left="566" w:hanging="283"/>
    </w:pPr>
    <w:rPr>
      <w:rFonts w:ascii="Times New Roman" w:eastAsia="Times New Roman" w:hAnsi="Times New Roman" w:cs="Times New Roman"/>
      <w:sz w:val="24"/>
      <w:szCs w:val="24"/>
      <w:lang w:eastAsia="ru-RU"/>
    </w:rPr>
  </w:style>
  <w:style w:type="paragraph" w:styleId="a7">
    <w:name w:val="List Paragraph"/>
    <w:basedOn w:val="a"/>
    <w:uiPriority w:val="34"/>
    <w:qFormat/>
    <w:rsid w:val="008C0AFE"/>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8C0AFE"/>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8C0AFE"/>
    <w:rPr>
      <w:rFonts w:ascii="Times New Roman" w:eastAsia="Times New Roman" w:hAnsi="Times New Roman" w:cs="Times New Roman"/>
      <w:sz w:val="20"/>
      <w:szCs w:val="20"/>
      <w:lang w:eastAsia="ru-RU"/>
    </w:rPr>
  </w:style>
  <w:style w:type="character" w:styleId="aa">
    <w:name w:val="footnote reference"/>
    <w:aliases w:val="Знак сноски-FN,Ciae niinee-FN,AЗнак сноски зел"/>
    <w:link w:val="12"/>
    <w:uiPriority w:val="99"/>
    <w:rsid w:val="008C0AFE"/>
    <w:rPr>
      <w:vertAlign w:val="superscript"/>
    </w:rPr>
  </w:style>
  <w:style w:type="paragraph" w:customStyle="1" w:styleId="12">
    <w:name w:val="Знак сноски1"/>
    <w:basedOn w:val="a"/>
    <w:link w:val="aa"/>
    <w:uiPriority w:val="99"/>
    <w:rsid w:val="008C0AFE"/>
    <w:pPr>
      <w:spacing w:after="0" w:line="240" w:lineRule="auto"/>
    </w:pPr>
    <w:rPr>
      <w:vertAlign w:val="superscript"/>
    </w:rPr>
  </w:style>
  <w:style w:type="paragraph" w:styleId="ab">
    <w:name w:val="header"/>
    <w:basedOn w:val="a"/>
    <w:link w:val="ac"/>
    <w:rsid w:val="008C0AF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8C0AF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6270</Words>
  <Characters>35741</Characters>
  <Application>Microsoft Office Word</Application>
  <DocSecurity>0</DocSecurity>
  <Lines>297</Lines>
  <Paragraphs>83</Paragraphs>
  <ScaleCrop>false</ScaleCrop>
  <Company/>
  <LinksUpToDate>false</LinksUpToDate>
  <CharactersWithSpaces>41928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РОССИЯ</dc:creator>
  <cp:keywords/>
  <dc:description/>
  <cp:lastModifiedBy>РОССИЯ</cp:lastModifiedBy>
  <cp:revision>6</cp:revision>
  <dcterms:created xsi:type="dcterms:W3CDTF">2025-04-23T13:24:00Z</dcterms:created>
  <dcterms:modified xsi:type="dcterms:W3CDTF">2026-02-26T05:13:00Z</dcterms:modified>
</cp:coreProperties>
</file>